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0F33C4" w14:textId="4455D504" w:rsidR="0080542D" w:rsidRPr="0001170C" w:rsidRDefault="00525141" w:rsidP="0001795B">
      <w:pPr>
        <w:spacing w:after="0" w:line="240" w:lineRule="auto"/>
        <w:rPr>
          <w:rFonts w:ascii="Tahoma" w:hAnsi="Tahoma" w:cs="Tahoma"/>
        </w:rPr>
      </w:pPr>
      <w:bookmarkStart w:id="0" w:name="_GoBack"/>
      <w:r>
        <w:rPr>
          <w:rFonts w:ascii="Tahoma" w:hAnsi="Tahoma" w:cs="Tahoma"/>
          <w:noProof/>
          <w:sz w:val="28"/>
          <w:szCs w:val="28"/>
        </w:rPr>
        <w:drawing>
          <wp:inline distT="0" distB="0" distL="0" distR="0" wp14:anchorId="2BD9D737" wp14:editId="5F222DDF">
            <wp:extent cx="3081470" cy="768096"/>
            <wp:effectExtent l="0" t="0" r="0" b="0"/>
            <wp:docPr id="1" name="Obraz 1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2"/>
                    <a:stretch/>
                  </pic:blipFill>
                  <pic:spPr bwMode="auto">
                    <a:xfrm>
                      <a:off x="0" y="0"/>
                      <a:ext cx="3102197" cy="773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14:paraId="0541E12A" w14:textId="77777777" w:rsidR="008938C7" w:rsidRPr="0001170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170C">
        <w:rPr>
          <w:rFonts w:ascii="Tahoma" w:hAnsi="Tahoma" w:cs="Tahoma"/>
          <w:b/>
          <w:smallCaps/>
          <w:sz w:val="36"/>
        </w:rPr>
        <w:t>karta przedmiotu</w:t>
      </w:r>
    </w:p>
    <w:p w14:paraId="4B67BE95" w14:textId="77777777" w:rsidR="0001795B" w:rsidRPr="0001170C" w:rsidRDefault="0001795B" w:rsidP="0001795B">
      <w:pPr>
        <w:spacing w:after="0" w:line="240" w:lineRule="auto"/>
        <w:rPr>
          <w:rFonts w:ascii="Tahoma" w:hAnsi="Tahoma" w:cs="Tahoma"/>
        </w:rPr>
      </w:pPr>
    </w:p>
    <w:p w14:paraId="6607280D" w14:textId="77777777" w:rsidR="008938C7" w:rsidRPr="0001170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170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6945"/>
      </w:tblGrid>
      <w:tr w:rsidR="0001170C" w:rsidRPr="0001170C" w14:paraId="5DED2F34" w14:textId="77777777" w:rsidTr="006B5BF5">
        <w:tc>
          <w:tcPr>
            <w:tcW w:w="2836" w:type="dxa"/>
            <w:vAlign w:val="center"/>
          </w:tcPr>
          <w:p w14:paraId="3B987754" w14:textId="77777777" w:rsidR="00DB0142" w:rsidRPr="0001170C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Nazwa przedmiotu</w:t>
            </w:r>
          </w:p>
        </w:tc>
        <w:tc>
          <w:tcPr>
            <w:tcW w:w="6945" w:type="dxa"/>
            <w:vAlign w:val="center"/>
          </w:tcPr>
          <w:p w14:paraId="6326ADFA" w14:textId="77777777" w:rsidR="00DB0142" w:rsidRPr="0001170C" w:rsidRDefault="00626755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Współczesne media na świecie</w:t>
            </w:r>
          </w:p>
        </w:tc>
      </w:tr>
      <w:tr w:rsidR="0001170C" w:rsidRPr="0001170C" w14:paraId="2AB542FB" w14:textId="77777777" w:rsidTr="006B5BF5">
        <w:tc>
          <w:tcPr>
            <w:tcW w:w="2836" w:type="dxa"/>
            <w:vAlign w:val="center"/>
          </w:tcPr>
          <w:p w14:paraId="6F38C07E" w14:textId="77777777" w:rsidR="007461A1" w:rsidRPr="0001170C" w:rsidRDefault="007461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Rocznik studiów</w:t>
            </w:r>
          </w:p>
        </w:tc>
        <w:tc>
          <w:tcPr>
            <w:tcW w:w="6945" w:type="dxa"/>
            <w:vAlign w:val="center"/>
          </w:tcPr>
          <w:p w14:paraId="6F3DA379" w14:textId="5C9656D8" w:rsidR="007461A1" w:rsidRPr="0001170C" w:rsidRDefault="000F16B7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01170C">
              <w:rPr>
                <w:rFonts w:ascii="Tahoma" w:hAnsi="Tahoma" w:cs="Tahoma"/>
                <w:b w:val="0"/>
                <w:color w:val="auto"/>
              </w:rPr>
              <w:t>201</w:t>
            </w:r>
            <w:r w:rsidR="005374E0">
              <w:rPr>
                <w:rFonts w:ascii="Tahoma" w:hAnsi="Tahoma" w:cs="Tahoma"/>
                <w:b w:val="0"/>
                <w:color w:val="auto"/>
              </w:rPr>
              <w:t>9</w:t>
            </w:r>
            <w:r w:rsidRPr="0001170C">
              <w:rPr>
                <w:rFonts w:ascii="Tahoma" w:hAnsi="Tahoma" w:cs="Tahoma"/>
                <w:b w:val="0"/>
                <w:color w:val="auto"/>
              </w:rPr>
              <w:t>/20</w:t>
            </w:r>
            <w:r w:rsidR="005374E0">
              <w:rPr>
                <w:rFonts w:ascii="Tahoma" w:hAnsi="Tahoma" w:cs="Tahoma"/>
                <w:b w:val="0"/>
                <w:color w:val="auto"/>
              </w:rPr>
              <w:t>20</w:t>
            </w:r>
          </w:p>
        </w:tc>
      </w:tr>
      <w:tr w:rsidR="0001170C" w:rsidRPr="0001170C" w14:paraId="6034AF45" w14:textId="77777777" w:rsidTr="006B5BF5">
        <w:tc>
          <w:tcPr>
            <w:tcW w:w="2836" w:type="dxa"/>
            <w:vAlign w:val="center"/>
          </w:tcPr>
          <w:p w14:paraId="06D771ED" w14:textId="494EE258" w:rsidR="00DB0142" w:rsidRPr="0001170C" w:rsidRDefault="00FD1A7B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6945" w:type="dxa"/>
            <w:vAlign w:val="center"/>
          </w:tcPr>
          <w:p w14:paraId="123A434E" w14:textId="2745ED1B" w:rsidR="00DB0142" w:rsidRPr="0001170C" w:rsidRDefault="00FD1A7B" w:rsidP="000F16B7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Mediów i Komunikacji Społecznej</w:t>
            </w:r>
          </w:p>
        </w:tc>
      </w:tr>
      <w:tr w:rsidR="0001170C" w:rsidRPr="0001170C" w14:paraId="26AF2270" w14:textId="77777777" w:rsidTr="006B5BF5">
        <w:tc>
          <w:tcPr>
            <w:tcW w:w="2836" w:type="dxa"/>
            <w:vAlign w:val="center"/>
          </w:tcPr>
          <w:p w14:paraId="6034E326" w14:textId="77777777" w:rsidR="008938C7" w:rsidRPr="0001170C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Kierunek studiów</w:t>
            </w:r>
          </w:p>
        </w:tc>
        <w:tc>
          <w:tcPr>
            <w:tcW w:w="6945" w:type="dxa"/>
            <w:vAlign w:val="center"/>
          </w:tcPr>
          <w:p w14:paraId="67FB1706" w14:textId="77777777" w:rsidR="008938C7" w:rsidRPr="0001170C" w:rsidRDefault="00626755" w:rsidP="00FC7D9C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Dziennikarstwo i komunikacja społeczna</w:t>
            </w:r>
          </w:p>
        </w:tc>
      </w:tr>
      <w:tr w:rsidR="0001170C" w:rsidRPr="0001170C" w14:paraId="2C56AEC6" w14:textId="77777777" w:rsidTr="006B5BF5">
        <w:tc>
          <w:tcPr>
            <w:tcW w:w="2836" w:type="dxa"/>
            <w:vAlign w:val="center"/>
          </w:tcPr>
          <w:p w14:paraId="27C8F3B0" w14:textId="77777777" w:rsidR="008938C7" w:rsidRPr="0001170C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6945" w:type="dxa"/>
            <w:vAlign w:val="center"/>
          </w:tcPr>
          <w:p w14:paraId="633967F9" w14:textId="77777777" w:rsidR="008938C7" w:rsidRPr="00626755" w:rsidRDefault="00626755" w:rsidP="00FB3737">
            <w:pPr>
              <w:pStyle w:val="Odpowiedzi"/>
              <w:rPr>
                <w:rFonts w:ascii="Tahoma" w:hAnsi="Tahoma" w:cs="Tahoma"/>
                <w:b w:val="0"/>
                <w:i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Studia I stopnia</w:t>
            </w:r>
          </w:p>
        </w:tc>
      </w:tr>
      <w:tr w:rsidR="0001170C" w:rsidRPr="0001170C" w14:paraId="57800B06" w14:textId="77777777" w:rsidTr="006B5BF5">
        <w:tc>
          <w:tcPr>
            <w:tcW w:w="2836" w:type="dxa"/>
            <w:vAlign w:val="center"/>
          </w:tcPr>
          <w:p w14:paraId="147BAA50" w14:textId="77777777" w:rsidR="008938C7" w:rsidRPr="0001170C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Profil </w:t>
            </w:r>
            <w:r w:rsidR="0035344F" w:rsidRPr="0001170C">
              <w:rPr>
                <w:rFonts w:ascii="Tahoma" w:hAnsi="Tahoma" w:cs="Tahoma"/>
              </w:rPr>
              <w:t>kształcenia</w:t>
            </w:r>
          </w:p>
        </w:tc>
        <w:tc>
          <w:tcPr>
            <w:tcW w:w="6945" w:type="dxa"/>
            <w:vAlign w:val="center"/>
          </w:tcPr>
          <w:p w14:paraId="6741845E" w14:textId="77777777" w:rsidR="008938C7" w:rsidRPr="0001170C" w:rsidRDefault="000B0FE8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pra</w:t>
            </w:r>
            <w:r w:rsidR="00626755">
              <w:rPr>
                <w:rFonts w:ascii="Tahoma" w:hAnsi="Tahoma" w:cs="Tahoma"/>
                <w:b w:val="0"/>
                <w:color w:val="auto"/>
              </w:rPr>
              <w:t>ktyczny</w:t>
            </w:r>
          </w:p>
        </w:tc>
      </w:tr>
      <w:tr w:rsidR="0001170C" w:rsidRPr="0001170C" w14:paraId="71A0912E" w14:textId="77777777" w:rsidTr="006B5BF5">
        <w:tc>
          <w:tcPr>
            <w:tcW w:w="2836" w:type="dxa"/>
            <w:vAlign w:val="center"/>
          </w:tcPr>
          <w:p w14:paraId="6633CF34" w14:textId="77777777" w:rsidR="008938C7" w:rsidRPr="0001170C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Specjalność</w:t>
            </w:r>
          </w:p>
        </w:tc>
        <w:tc>
          <w:tcPr>
            <w:tcW w:w="6945" w:type="dxa"/>
            <w:vAlign w:val="center"/>
          </w:tcPr>
          <w:p w14:paraId="6CA0D88D" w14:textId="5FAB93CA" w:rsidR="008938C7" w:rsidRPr="0001170C" w:rsidRDefault="00FD1A7B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Marketing internetowy</w:t>
            </w:r>
          </w:p>
        </w:tc>
      </w:tr>
      <w:tr w:rsidR="0001170C" w:rsidRPr="0001170C" w14:paraId="1A833630" w14:textId="77777777" w:rsidTr="006B5BF5">
        <w:tc>
          <w:tcPr>
            <w:tcW w:w="2836" w:type="dxa"/>
            <w:vAlign w:val="center"/>
          </w:tcPr>
          <w:p w14:paraId="37EE8A92" w14:textId="77777777" w:rsidR="008938C7" w:rsidRPr="0001170C" w:rsidRDefault="00A914D0" w:rsidP="006B5BF5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Osoba odpowiedzialna</w:t>
            </w:r>
          </w:p>
        </w:tc>
        <w:tc>
          <w:tcPr>
            <w:tcW w:w="6945" w:type="dxa"/>
            <w:vAlign w:val="center"/>
          </w:tcPr>
          <w:p w14:paraId="5546DC6D" w14:textId="0001AA83" w:rsidR="008938C7" w:rsidRPr="0001170C" w:rsidRDefault="00626755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Dr Zofia Sawicka</w:t>
            </w:r>
            <w:r w:rsidR="00FA4561">
              <w:rPr>
                <w:rFonts w:ascii="Tahoma" w:hAnsi="Tahoma" w:cs="Tahoma"/>
                <w:b w:val="0"/>
                <w:color w:val="auto"/>
              </w:rPr>
              <w:t>, Dr Iwona Leonowicz-Bukała</w:t>
            </w:r>
          </w:p>
        </w:tc>
      </w:tr>
    </w:tbl>
    <w:p w14:paraId="36C29B31" w14:textId="77777777" w:rsidR="0001795B" w:rsidRPr="0001170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62C872C7" w14:textId="77777777" w:rsidR="00412A5F" w:rsidRPr="0001170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01170C">
        <w:rPr>
          <w:rFonts w:ascii="Tahoma" w:hAnsi="Tahoma" w:cs="Tahoma"/>
          <w:szCs w:val="24"/>
        </w:rPr>
        <w:t xml:space="preserve">Wymagania wstępne </w:t>
      </w:r>
      <w:r w:rsidR="00F00795" w:rsidRPr="0001170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01170C" w14:paraId="69B41BDD" w14:textId="77777777" w:rsidTr="008046AE">
        <w:tc>
          <w:tcPr>
            <w:tcW w:w="9778" w:type="dxa"/>
          </w:tcPr>
          <w:p w14:paraId="3EE81D2D" w14:textId="77777777" w:rsidR="004846A3" w:rsidRPr="0001170C" w:rsidRDefault="007C47E2" w:rsidP="00891D36">
            <w:pPr>
              <w:pStyle w:val="Odpowiedzi"/>
              <w:rPr>
                <w:rFonts w:ascii="Tahoma" w:hAnsi="Tahoma" w:cs="Tahoma"/>
                <w:b w:val="0"/>
                <w:smallCaps/>
                <w:color w:val="auto"/>
                <w:szCs w:val="20"/>
              </w:rPr>
            </w:pPr>
            <w:r>
              <w:rPr>
                <w:rFonts w:ascii="Tahoma" w:hAnsi="Tahoma" w:cs="Tahoma"/>
                <w:b w:val="0"/>
                <w:smallCaps/>
                <w:color w:val="auto"/>
                <w:szCs w:val="20"/>
              </w:rPr>
              <w:t>-</w:t>
            </w:r>
          </w:p>
        </w:tc>
      </w:tr>
    </w:tbl>
    <w:p w14:paraId="3D9DE94B" w14:textId="77777777" w:rsidR="0001795B" w:rsidRPr="0001170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6E0BAD52" w14:textId="77777777" w:rsidR="008938C7" w:rsidRPr="0001170C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170C">
        <w:rPr>
          <w:rFonts w:ascii="Tahoma" w:hAnsi="Tahoma" w:cs="Tahoma"/>
        </w:rPr>
        <w:t xml:space="preserve">Efekty kształcenia i sposób </w:t>
      </w:r>
      <w:r w:rsidR="00B60B0B" w:rsidRPr="0001170C">
        <w:rPr>
          <w:rFonts w:ascii="Tahoma" w:hAnsi="Tahoma" w:cs="Tahoma"/>
        </w:rPr>
        <w:t>realizacji</w:t>
      </w:r>
      <w:r w:rsidRPr="0001170C">
        <w:rPr>
          <w:rFonts w:ascii="Tahoma" w:hAnsi="Tahoma" w:cs="Tahoma"/>
        </w:rPr>
        <w:t xml:space="preserve"> zajęć</w:t>
      </w:r>
    </w:p>
    <w:p w14:paraId="51052324" w14:textId="77777777" w:rsidR="008046AE" w:rsidRPr="0001170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4D21FBC3" w14:textId="77777777" w:rsidR="00721413" w:rsidRPr="0001170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01170C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7"/>
        <w:gridCol w:w="8961"/>
      </w:tblGrid>
      <w:tr w:rsidR="0001170C" w:rsidRPr="0001170C" w14:paraId="15E81102" w14:textId="77777777" w:rsidTr="0072141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43FF5" w14:textId="77777777" w:rsidR="00721413" w:rsidRPr="0001170C" w:rsidRDefault="00721413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1170C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64DC" w14:textId="77777777" w:rsidR="00721413" w:rsidRPr="0001170C" w:rsidRDefault="00626755" w:rsidP="002A36BF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26755">
              <w:rPr>
                <w:rFonts w:ascii="Tahoma" w:hAnsi="Tahoma" w:cs="Tahoma"/>
                <w:b w:val="0"/>
                <w:sz w:val="20"/>
              </w:rPr>
              <w:t>Zapoznanie studenta z mechanizmami funkcjonowania krajowych systemów medialnych oraz z</w:t>
            </w:r>
            <w:r w:rsidRPr="00626755">
              <w:rPr>
                <w:rFonts w:ascii="Tahoma" w:hAnsi="Tahoma" w:cs="Tahoma"/>
                <w:b w:val="0"/>
                <w:sz w:val="20"/>
              </w:rPr>
              <w:t>a</w:t>
            </w:r>
            <w:r w:rsidRPr="00626755">
              <w:rPr>
                <w:rFonts w:ascii="Tahoma" w:hAnsi="Tahoma" w:cs="Tahoma"/>
                <w:b w:val="0"/>
                <w:sz w:val="20"/>
              </w:rPr>
              <w:t>sady ich współzależności w skal</w:t>
            </w:r>
            <w:r w:rsidR="00F6626E">
              <w:rPr>
                <w:rFonts w:ascii="Tahoma" w:hAnsi="Tahoma" w:cs="Tahoma"/>
                <w:b w:val="0"/>
                <w:sz w:val="20"/>
              </w:rPr>
              <w:t>i</w:t>
            </w:r>
            <w:r w:rsidRPr="00626755">
              <w:rPr>
                <w:rFonts w:ascii="Tahoma" w:hAnsi="Tahoma" w:cs="Tahoma"/>
                <w:b w:val="0"/>
                <w:sz w:val="20"/>
              </w:rPr>
              <w:t xml:space="preserve"> globalnej.</w:t>
            </w:r>
          </w:p>
        </w:tc>
      </w:tr>
      <w:tr w:rsidR="0001170C" w:rsidRPr="0001170C" w14:paraId="535C883E" w14:textId="77777777" w:rsidTr="0072141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13F57" w14:textId="77777777" w:rsidR="00721413" w:rsidRPr="0001170C" w:rsidRDefault="00721413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</w:rPr>
            </w:pPr>
            <w:r w:rsidRPr="0001170C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79645" w14:textId="77777777" w:rsidR="00891D36" w:rsidRPr="0001170C" w:rsidRDefault="00F6626E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6626E">
              <w:rPr>
                <w:rFonts w:ascii="Tahoma" w:hAnsi="Tahoma" w:cs="Tahoma"/>
                <w:b w:val="0"/>
                <w:sz w:val="20"/>
              </w:rPr>
              <w:t xml:space="preserve">Wypracowanie umiejętności klasyfikowania systemów medialnych. Przeanalizowanie rynku </w:t>
            </w:r>
            <w:proofErr w:type="spellStart"/>
            <w:r w:rsidRPr="00F6626E">
              <w:rPr>
                <w:rFonts w:ascii="Tahoma" w:hAnsi="Tahoma" w:cs="Tahoma"/>
                <w:b w:val="0"/>
                <w:sz w:val="20"/>
              </w:rPr>
              <w:t>medial-nego</w:t>
            </w:r>
            <w:proofErr w:type="spellEnd"/>
            <w:r w:rsidRPr="00F6626E">
              <w:rPr>
                <w:rFonts w:ascii="Tahoma" w:hAnsi="Tahoma" w:cs="Tahoma"/>
                <w:b w:val="0"/>
                <w:sz w:val="20"/>
              </w:rPr>
              <w:t xml:space="preserve"> z perspektywy zagadnień prawnych, politologicznych i ekonomicznych.</w:t>
            </w:r>
          </w:p>
        </w:tc>
      </w:tr>
      <w:tr w:rsidR="002A36BF" w:rsidRPr="0001170C" w14:paraId="017939F1" w14:textId="77777777" w:rsidTr="0072141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3A5B1" w14:textId="77777777" w:rsidR="002A36BF" w:rsidRPr="0001170C" w:rsidRDefault="002A36BF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1170C">
              <w:rPr>
                <w:rFonts w:ascii="Tahoma" w:hAnsi="Tahoma" w:cs="Tahoma"/>
                <w:b w:val="0"/>
                <w:sz w:val="20"/>
              </w:rPr>
              <w:t>C3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31BE" w14:textId="77777777" w:rsidR="002A36BF" w:rsidRPr="0001170C" w:rsidRDefault="00F6626E" w:rsidP="002A36BF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6626E">
              <w:rPr>
                <w:rFonts w:ascii="Tahoma" w:hAnsi="Tahoma" w:cs="Tahoma"/>
                <w:b w:val="0"/>
                <w:sz w:val="20"/>
              </w:rPr>
              <w:t xml:space="preserve">Wypracowanie umiejętności oceny dzisiejszych zjawisk medialnych </w:t>
            </w:r>
            <w:r>
              <w:rPr>
                <w:rFonts w:ascii="Tahoma" w:hAnsi="Tahoma" w:cs="Tahoma"/>
                <w:b w:val="0"/>
                <w:sz w:val="20"/>
              </w:rPr>
              <w:t>w odniesieniu do aspektów histo</w:t>
            </w:r>
            <w:r w:rsidRPr="00F6626E">
              <w:rPr>
                <w:rFonts w:ascii="Tahoma" w:hAnsi="Tahoma" w:cs="Tahoma"/>
                <w:b w:val="0"/>
                <w:sz w:val="20"/>
              </w:rPr>
              <w:t>rycznych.</w:t>
            </w:r>
          </w:p>
        </w:tc>
      </w:tr>
    </w:tbl>
    <w:p w14:paraId="22B08607" w14:textId="77777777" w:rsidR="00721413" w:rsidRPr="0001170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14:paraId="69128C37" w14:textId="77777777" w:rsidR="008938C7" w:rsidRPr="0001170C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>Przedmiotowe e</w:t>
      </w:r>
      <w:r w:rsidR="008938C7" w:rsidRPr="0001170C">
        <w:rPr>
          <w:rFonts w:ascii="Tahoma" w:hAnsi="Tahoma" w:cs="Tahoma"/>
        </w:rPr>
        <w:t xml:space="preserve">fekty kształcenia, </w:t>
      </w:r>
      <w:r w:rsidR="00F31E7C" w:rsidRPr="0001170C">
        <w:rPr>
          <w:rFonts w:ascii="Tahoma" w:hAnsi="Tahoma" w:cs="Tahoma"/>
        </w:rPr>
        <w:t>z podziałem na wiedzę, umiejętności i komp</w:t>
      </w:r>
      <w:r w:rsidR="00F31E7C" w:rsidRPr="0001170C">
        <w:rPr>
          <w:rFonts w:ascii="Tahoma" w:hAnsi="Tahoma" w:cs="Tahoma"/>
        </w:rPr>
        <w:t>e</w:t>
      </w:r>
      <w:r w:rsidR="00F31E7C" w:rsidRPr="0001170C">
        <w:rPr>
          <w:rFonts w:ascii="Tahoma" w:hAnsi="Tahoma" w:cs="Tahoma"/>
        </w:rPr>
        <w:t>tencje, wraz z odniesieniem do e</w:t>
      </w:r>
      <w:r w:rsidR="00B21019" w:rsidRPr="0001170C">
        <w:rPr>
          <w:rFonts w:ascii="Tahoma" w:hAnsi="Tahoma" w:cs="Tahoma"/>
        </w:rPr>
        <w:t>fektów kształcenia dla 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229"/>
        <w:gridCol w:w="1770"/>
      </w:tblGrid>
      <w:tr w:rsidR="0001170C" w:rsidRPr="0001170C" w14:paraId="6CB01A2B" w14:textId="77777777" w:rsidTr="00805BF6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14:paraId="0799FEE0" w14:textId="77777777" w:rsidR="00B21019" w:rsidRPr="0001170C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Lp.</w:t>
            </w:r>
          </w:p>
        </w:tc>
        <w:tc>
          <w:tcPr>
            <w:tcW w:w="7229" w:type="dxa"/>
            <w:vAlign w:val="center"/>
          </w:tcPr>
          <w:p w14:paraId="39D38DEC" w14:textId="77777777" w:rsidR="00B21019" w:rsidRPr="0001170C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Opis przedmiotowych efektów kształcenia</w:t>
            </w:r>
          </w:p>
        </w:tc>
        <w:tc>
          <w:tcPr>
            <w:tcW w:w="1770" w:type="dxa"/>
            <w:vAlign w:val="center"/>
          </w:tcPr>
          <w:p w14:paraId="03F87992" w14:textId="77777777" w:rsidR="00B21019" w:rsidRPr="0001170C" w:rsidRDefault="00B21019" w:rsidP="000A14B0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Odniesienie do efektów</w:t>
            </w:r>
          </w:p>
          <w:p w14:paraId="6E5C798D" w14:textId="77777777" w:rsidR="00B21019" w:rsidRPr="0001170C" w:rsidRDefault="00B21019" w:rsidP="000A14B0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kształcenia dla kierunku</w:t>
            </w:r>
          </w:p>
        </w:tc>
      </w:tr>
      <w:tr w:rsidR="0001170C" w:rsidRPr="0001170C" w14:paraId="12BB2FF0" w14:textId="77777777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14:paraId="3AE8DEE1" w14:textId="2124D3E9" w:rsidR="008938C7" w:rsidRPr="0001170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Po zaliczeniu przedmiotu student w zakresie </w:t>
            </w:r>
            <w:r w:rsidRPr="0001170C">
              <w:rPr>
                <w:rFonts w:ascii="Tahoma" w:hAnsi="Tahoma" w:cs="Tahoma"/>
                <w:b/>
                <w:smallCaps/>
              </w:rPr>
              <w:t>wiedzy</w:t>
            </w:r>
            <w:r w:rsidR="00950FE5">
              <w:rPr>
                <w:rFonts w:ascii="Tahoma" w:hAnsi="Tahoma" w:cs="Tahoma"/>
                <w:b/>
                <w:smallCaps/>
              </w:rPr>
              <w:t xml:space="preserve"> </w:t>
            </w:r>
            <w:r w:rsidR="00D17216" w:rsidRPr="0001170C">
              <w:rPr>
                <w:rFonts w:ascii="Tahoma" w:hAnsi="Tahoma" w:cs="Tahoma"/>
              </w:rPr>
              <w:t>potrafi</w:t>
            </w:r>
          </w:p>
        </w:tc>
      </w:tr>
      <w:tr w:rsidR="0001170C" w:rsidRPr="0001170C" w14:paraId="36F36AE4" w14:textId="77777777" w:rsidTr="00805BF6">
        <w:trPr>
          <w:trHeight w:val="227"/>
          <w:jc w:val="right"/>
        </w:trPr>
        <w:tc>
          <w:tcPr>
            <w:tcW w:w="851" w:type="dxa"/>
            <w:vAlign w:val="center"/>
          </w:tcPr>
          <w:p w14:paraId="322AC7A1" w14:textId="77777777" w:rsidR="00B21019" w:rsidRPr="0001170C" w:rsidRDefault="00B21019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P_W01</w:t>
            </w:r>
          </w:p>
        </w:tc>
        <w:tc>
          <w:tcPr>
            <w:tcW w:w="7229" w:type="dxa"/>
            <w:vAlign w:val="center"/>
          </w:tcPr>
          <w:p w14:paraId="2E39433B" w14:textId="77777777" w:rsidR="00B21019" w:rsidRPr="0001170C" w:rsidRDefault="00F6626E" w:rsidP="0079686F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scharakteryzować</w:t>
            </w:r>
            <w:r w:rsidRPr="00F6626E">
              <w:rPr>
                <w:rFonts w:ascii="Tahoma" w:hAnsi="Tahoma" w:cs="Tahoma"/>
              </w:rPr>
              <w:t xml:space="preserve"> mechanizmy i uwarunkowania decydujące o funkcjonowaniu mediów masowych w wybranych państwach oraz w skali ogólnoświatowej</w:t>
            </w:r>
          </w:p>
        </w:tc>
        <w:tc>
          <w:tcPr>
            <w:tcW w:w="1770" w:type="dxa"/>
            <w:vAlign w:val="center"/>
          </w:tcPr>
          <w:p w14:paraId="65D4FCCE" w14:textId="77777777" w:rsidR="00B21019" w:rsidRPr="0001170C" w:rsidRDefault="007C47E2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K_W09</w:t>
            </w:r>
          </w:p>
        </w:tc>
      </w:tr>
      <w:tr w:rsidR="0001170C" w:rsidRPr="0001170C" w14:paraId="361E0920" w14:textId="77777777" w:rsidTr="00805BF6">
        <w:trPr>
          <w:trHeight w:val="227"/>
          <w:jc w:val="right"/>
        </w:trPr>
        <w:tc>
          <w:tcPr>
            <w:tcW w:w="851" w:type="dxa"/>
            <w:vAlign w:val="center"/>
          </w:tcPr>
          <w:p w14:paraId="33587090" w14:textId="77777777" w:rsidR="00B21019" w:rsidRPr="0001170C" w:rsidRDefault="00B21019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P_W02</w:t>
            </w:r>
          </w:p>
        </w:tc>
        <w:tc>
          <w:tcPr>
            <w:tcW w:w="7229" w:type="dxa"/>
            <w:vAlign w:val="center"/>
          </w:tcPr>
          <w:p w14:paraId="62E325F1" w14:textId="77777777" w:rsidR="00B21019" w:rsidRPr="0001170C" w:rsidRDefault="00F6626E" w:rsidP="00B3230E">
            <w:pPr>
              <w:pStyle w:val="wrubryce"/>
              <w:jc w:val="left"/>
              <w:rPr>
                <w:rFonts w:ascii="Tahoma" w:hAnsi="Tahoma" w:cs="Tahoma"/>
              </w:rPr>
            </w:pPr>
            <w:r w:rsidRPr="00F6626E">
              <w:rPr>
                <w:rFonts w:ascii="Tahoma" w:hAnsi="Tahoma" w:cs="Tahoma"/>
              </w:rPr>
              <w:t>Scharakteryzować współczesne zjawiska medialne.</w:t>
            </w:r>
          </w:p>
        </w:tc>
        <w:tc>
          <w:tcPr>
            <w:tcW w:w="1770" w:type="dxa"/>
            <w:vAlign w:val="center"/>
          </w:tcPr>
          <w:p w14:paraId="3F338264" w14:textId="77777777" w:rsidR="00B21019" w:rsidRPr="0001170C" w:rsidRDefault="00F6626E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K_W11</w:t>
            </w:r>
          </w:p>
        </w:tc>
      </w:tr>
      <w:tr w:rsidR="00950FE5" w:rsidRPr="0001170C" w14:paraId="33E4F8C1" w14:textId="77777777" w:rsidTr="007C426E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14:paraId="5ADEE430" w14:textId="29118ACC" w:rsidR="00950FE5" w:rsidRDefault="00950FE5" w:rsidP="00950FE5">
            <w:pPr>
              <w:pStyle w:val="wrubryce"/>
              <w:jc w:val="center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</w:rPr>
              <w:t xml:space="preserve">umiejętności </w:t>
            </w:r>
            <w:r w:rsidRPr="0001170C">
              <w:rPr>
                <w:rFonts w:ascii="Tahoma" w:hAnsi="Tahoma" w:cs="Tahoma"/>
              </w:rPr>
              <w:t>potrafi</w:t>
            </w:r>
          </w:p>
        </w:tc>
      </w:tr>
      <w:tr w:rsidR="007112F1" w:rsidRPr="0001170C" w14:paraId="79DC38A7" w14:textId="77777777" w:rsidTr="00805BF6">
        <w:trPr>
          <w:trHeight w:val="227"/>
          <w:jc w:val="right"/>
        </w:trPr>
        <w:tc>
          <w:tcPr>
            <w:tcW w:w="851" w:type="dxa"/>
            <w:vAlign w:val="center"/>
          </w:tcPr>
          <w:p w14:paraId="16051212" w14:textId="5740F698" w:rsidR="007112F1" w:rsidRPr="0001170C" w:rsidRDefault="007112F1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7229" w:type="dxa"/>
            <w:vAlign w:val="center"/>
          </w:tcPr>
          <w:p w14:paraId="5B92F3AF" w14:textId="2925171F" w:rsidR="007112F1" w:rsidRPr="00F6626E" w:rsidRDefault="007112F1" w:rsidP="00B3230E">
            <w:pPr>
              <w:pStyle w:val="wrubryce"/>
              <w:jc w:val="left"/>
              <w:rPr>
                <w:rFonts w:ascii="Tahoma" w:hAnsi="Tahoma" w:cs="Tahoma"/>
              </w:rPr>
            </w:pPr>
            <w:r w:rsidRPr="007112F1">
              <w:rPr>
                <w:rFonts w:ascii="Tahoma" w:hAnsi="Tahoma" w:cs="Tahoma"/>
              </w:rPr>
              <w:t>potrafi dokonać samodzielnych porównań i analiz zjawisk medialnych w Polsce z punktu widzenia dyscyplin naukowych zajmujących się komunikacją medialną</w:t>
            </w:r>
          </w:p>
        </w:tc>
        <w:tc>
          <w:tcPr>
            <w:tcW w:w="1770" w:type="dxa"/>
            <w:vAlign w:val="center"/>
          </w:tcPr>
          <w:p w14:paraId="2F9B74CA" w14:textId="717985E8" w:rsidR="007112F1" w:rsidRDefault="007112F1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K_U04</w:t>
            </w:r>
          </w:p>
        </w:tc>
      </w:tr>
    </w:tbl>
    <w:p w14:paraId="3950DF73" w14:textId="77777777" w:rsidR="00FC7D9C" w:rsidRDefault="00FC7D9C" w:rsidP="00FC7D9C">
      <w:pPr>
        <w:pStyle w:val="Podpunkty"/>
        <w:ind w:left="0"/>
        <w:rPr>
          <w:rFonts w:ascii="Tahoma" w:hAnsi="Tahoma" w:cs="Tahoma"/>
        </w:rPr>
      </w:pPr>
    </w:p>
    <w:p w14:paraId="6E991BE9" w14:textId="77777777" w:rsidR="0035344F" w:rsidRPr="0001170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 xml:space="preserve">Formy zajęć dydaktycznych </w:t>
      </w:r>
      <w:r w:rsidR="004D72D9" w:rsidRPr="0001170C">
        <w:rPr>
          <w:rFonts w:ascii="Tahoma" w:hAnsi="Tahoma" w:cs="Tahoma"/>
        </w:rPr>
        <w:t>oraz</w:t>
      </w:r>
      <w:r w:rsidRPr="0001170C">
        <w:rPr>
          <w:rFonts w:ascii="Tahoma" w:hAnsi="Tahoma" w:cs="Tahoma"/>
        </w:rPr>
        <w:t xml:space="preserve"> wymiar </w:t>
      </w:r>
      <w:r w:rsidR="004D72D9" w:rsidRPr="0001170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84"/>
        <w:gridCol w:w="1418"/>
        <w:gridCol w:w="1417"/>
        <w:gridCol w:w="1418"/>
        <w:gridCol w:w="1417"/>
        <w:gridCol w:w="1418"/>
        <w:gridCol w:w="1275"/>
      </w:tblGrid>
      <w:tr w:rsidR="0001170C" w:rsidRPr="0001170C" w14:paraId="1B31BA45" w14:textId="77777777" w:rsidTr="00E50AA6">
        <w:tc>
          <w:tcPr>
            <w:tcW w:w="9747" w:type="dxa"/>
            <w:gridSpan w:val="7"/>
            <w:vAlign w:val="center"/>
          </w:tcPr>
          <w:p w14:paraId="02D0B162" w14:textId="77777777" w:rsidR="00050AC2" w:rsidRPr="0001170C" w:rsidRDefault="00050AC2" w:rsidP="00E50AA6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Studia stacjonarne (ST)</w:t>
            </w:r>
          </w:p>
        </w:tc>
      </w:tr>
      <w:tr w:rsidR="0001170C" w:rsidRPr="0001170C" w14:paraId="267E5D60" w14:textId="77777777" w:rsidTr="00E50AA6">
        <w:tc>
          <w:tcPr>
            <w:tcW w:w="1384" w:type="dxa"/>
            <w:vAlign w:val="center"/>
          </w:tcPr>
          <w:p w14:paraId="5DC3AF5A" w14:textId="77777777" w:rsidR="00050AC2" w:rsidRPr="0001170C" w:rsidRDefault="00050AC2" w:rsidP="00E50AA6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W</w:t>
            </w:r>
          </w:p>
        </w:tc>
        <w:tc>
          <w:tcPr>
            <w:tcW w:w="1418" w:type="dxa"/>
            <w:vAlign w:val="center"/>
          </w:tcPr>
          <w:p w14:paraId="372AE8B6" w14:textId="77777777" w:rsidR="00050AC2" w:rsidRPr="0001170C" w:rsidRDefault="00050AC2" w:rsidP="00E50AA6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K</w:t>
            </w:r>
          </w:p>
        </w:tc>
        <w:tc>
          <w:tcPr>
            <w:tcW w:w="1417" w:type="dxa"/>
            <w:vAlign w:val="center"/>
          </w:tcPr>
          <w:p w14:paraId="042E5FDE" w14:textId="77777777" w:rsidR="00050AC2" w:rsidRPr="0001170C" w:rsidRDefault="00050AC2" w:rsidP="00E50AA6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170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418" w:type="dxa"/>
            <w:vAlign w:val="center"/>
          </w:tcPr>
          <w:p w14:paraId="022081A6" w14:textId="77777777" w:rsidR="00050AC2" w:rsidRPr="0001170C" w:rsidRDefault="00050AC2" w:rsidP="00E50AA6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L</w:t>
            </w:r>
          </w:p>
        </w:tc>
        <w:tc>
          <w:tcPr>
            <w:tcW w:w="1417" w:type="dxa"/>
            <w:vAlign w:val="center"/>
          </w:tcPr>
          <w:p w14:paraId="341A610C" w14:textId="77777777" w:rsidR="00050AC2" w:rsidRPr="0001170C" w:rsidRDefault="00050AC2" w:rsidP="00E50AA6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P</w:t>
            </w:r>
          </w:p>
        </w:tc>
        <w:tc>
          <w:tcPr>
            <w:tcW w:w="1418" w:type="dxa"/>
            <w:vAlign w:val="center"/>
          </w:tcPr>
          <w:p w14:paraId="7309D57C" w14:textId="77777777" w:rsidR="00050AC2" w:rsidRPr="0001170C" w:rsidRDefault="00050AC2" w:rsidP="00E50AA6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170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75" w:type="dxa"/>
            <w:vAlign w:val="center"/>
          </w:tcPr>
          <w:p w14:paraId="5B4FFBDE" w14:textId="77777777" w:rsidR="00050AC2" w:rsidRPr="0001170C" w:rsidRDefault="00050AC2" w:rsidP="00E50AA6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ECTS</w:t>
            </w:r>
          </w:p>
        </w:tc>
      </w:tr>
      <w:tr w:rsidR="00050AC2" w:rsidRPr="0001170C" w14:paraId="78B0BD79" w14:textId="77777777" w:rsidTr="00E50AA6">
        <w:tc>
          <w:tcPr>
            <w:tcW w:w="1384" w:type="dxa"/>
            <w:vAlign w:val="center"/>
          </w:tcPr>
          <w:p w14:paraId="58D0EAAA" w14:textId="77777777" w:rsidR="00050AC2" w:rsidRPr="0001170C" w:rsidRDefault="00626755" w:rsidP="00E50AA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16</w:t>
            </w:r>
          </w:p>
        </w:tc>
        <w:tc>
          <w:tcPr>
            <w:tcW w:w="1418" w:type="dxa"/>
            <w:vAlign w:val="center"/>
          </w:tcPr>
          <w:p w14:paraId="61C75DD6" w14:textId="77777777" w:rsidR="00050AC2" w:rsidRPr="0001170C" w:rsidRDefault="007C47E2" w:rsidP="00E50AA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417" w:type="dxa"/>
            <w:vAlign w:val="center"/>
          </w:tcPr>
          <w:p w14:paraId="3867D207" w14:textId="34BD396A" w:rsidR="00050AC2" w:rsidRPr="0001170C" w:rsidRDefault="009F1120" w:rsidP="00E50AA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418" w:type="dxa"/>
            <w:vAlign w:val="center"/>
          </w:tcPr>
          <w:p w14:paraId="01F136FB" w14:textId="77777777" w:rsidR="00050AC2" w:rsidRPr="0001170C" w:rsidRDefault="007C47E2" w:rsidP="00E50AA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417" w:type="dxa"/>
            <w:vAlign w:val="center"/>
          </w:tcPr>
          <w:p w14:paraId="1DD6E5E5" w14:textId="0D5412A3" w:rsidR="00050AC2" w:rsidRPr="0001170C" w:rsidRDefault="009F1120" w:rsidP="00E50AA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</w:p>
        </w:tc>
        <w:tc>
          <w:tcPr>
            <w:tcW w:w="1418" w:type="dxa"/>
            <w:vAlign w:val="center"/>
          </w:tcPr>
          <w:p w14:paraId="583E4A33" w14:textId="77777777" w:rsidR="00050AC2" w:rsidRPr="0001170C" w:rsidRDefault="007C47E2" w:rsidP="00E50AA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75" w:type="dxa"/>
            <w:vAlign w:val="center"/>
          </w:tcPr>
          <w:p w14:paraId="68B1665C" w14:textId="716251F4" w:rsidR="00050AC2" w:rsidRPr="0001170C" w:rsidRDefault="009F1120" w:rsidP="00E50AA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</w:p>
        </w:tc>
      </w:tr>
    </w:tbl>
    <w:p w14:paraId="2F61B3EF" w14:textId="77777777" w:rsidR="00050AC2" w:rsidRPr="0001170C" w:rsidRDefault="00050AC2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p w14:paraId="407DF487" w14:textId="77777777" w:rsidR="008938C7" w:rsidRPr="0001170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>Metody realizacji zajęć</w:t>
      </w:r>
      <w:r w:rsidR="006A46E0" w:rsidRPr="0001170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F6626E" w:rsidRPr="0001170C" w14:paraId="1E1D2550" w14:textId="77777777" w:rsidTr="00B6390A">
        <w:tc>
          <w:tcPr>
            <w:tcW w:w="2127" w:type="dxa"/>
            <w:vAlign w:val="center"/>
          </w:tcPr>
          <w:p w14:paraId="3B1AAA7F" w14:textId="77777777" w:rsidR="00F6626E" w:rsidRPr="0001170C" w:rsidRDefault="00F6626E" w:rsidP="00B6390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090BA09C" w14:textId="77777777" w:rsidR="00F6626E" w:rsidRPr="0001170C" w:rsidRDefault="00F6626E" w:rsidP="00B6390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Metoda realizacji</w:t>
            </w:r>
          </w:p>
        </w:tc>
      </w:tr>
      <w:tr w:rsidR="00F6626E" w:rsidRPr="0001170C" w14:paraId="73C8E831" w14:textId="77777777" w:rsidTr="00B6390A">
        <w:tc>
          <w:tcPr>
            <w:tcW w:w="2127" w:type="dxa"/>
            <w:vAlign w:val="center"/>
          </w:tcPr>
          <w:p w14:paraId="5F2D4115" w14:textId="77777777" w:rsidR="00F6626E" w:rsidRPr="0001170C" w:rsidRDefault="00F6626E" w:rsidP="00B6390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170C">
              <w:rPr>
                <w:rFonts w:ascii="Tahoma" w:hAnsi="Tahoma" w:cs="Tahoma"/>
                <w:b w:val="0"/>
              </w:rPr>
              <w:lastRenderedPageBreak/>
              <w:t>Wykład</w:t>
            </w:r>
          </w:p>
        </w:tc>
        <w:tc>
          <w:tcPr>
            <w:tcW w:w="7654" w:type="dxa"/>
            <w:vAlign w:val="center"/>
          </w:tcPr>
          <w:p w14:paraId="6626A65B" w14:textId="77777777" w:rsidR="00F6626E" w:rsidRPr="0001170C" w:rsidRDefault="00F6626E" w:rsidP="00F662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0687E">
              <w:rPr>
                <w:rFonts w:ascii="Tahoma" w:hAnsi="Tahoma" w:cs="Tahoma"/>
                <w:b w:val="0"/>
              </w:rPr>
              <w:t>Wykład informacyjn</w:t>
            </w:r>
            <w:r>
              <w:rPr>
                <w:rFonts w:ascii="Tahoma" w:hAnsi="Tahoma" w:cs="Tahoma"/>
                <w:b w:val="0"/>
              </w:rPr>
              <w:t>o-konwersatoryjny -</w:t>
            </w:r>
            <w:r w:rsidRPr="0030687E">
              <w:rPr>
                <w:rFonts w:ascii="Tahoma" w:hAnsi="Tahoma" w:cs="Tahoma"/>
                <w:b w:val="0"/>
              </w:rPr>
              <w:t xml:space="preserve">przekazanie podstawowych informacji na temat </w:t>
            </w:r>
            <w:r>
              <w:rPr>
                <w:rFonts w:ascii="Tahoma" w:hAnsi="Tahoma" w:cs="Tahoma"/>
                <w:b w:val="0"/>
              </w:rPr>
              <w:t>związany z przedmiotem powiązane z aktywnością słuchaczy</w:t>
            </w:r>
          </w:p>
        </w:tc>
      </w:tr>
      <w:tr w:rsidR="00F6626E" w:rsidRPr="0001170C" w14:paraId="57665CAB" w14:textId="77777777" w:rsidTr="00B6390A">
        <w:tc>
          <w:tcPr>
            <w:tcW w:w="2127" w:type="dxa"/>
            <w:vAlign w:val="center"/>
          </w:tcPr>
          <w:p w14:paraId="5E96B982" w14:textId="77777777" w:rsidR="00F6626E" w:rsidRPr="0001170C" w:rsidRDefault="00F6626E" w:rsidP="00B6390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14:paraId="57579E72" w14:textId="77777777" w:rsidR="00F6626E" w:rsidRPr="0001170C" w:rsidRDefault="00F6626E" w:rsidP="00B6390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0687E">
              <w:rPr>
                <w:rFonts w:ascii="Tahoma" w:hAnsi="Tahoma" w:cs="Tahoma"/>
                <w:b w:val="0"/>
              </w:rPr>
              <w:t>Studium przypadku, obejmujące samodzielne zdobywanie i gromadzenie informacji, ich przetwarzanie oraz opracowanie</w:t>
            </w:r>
          </w:p>
        </w:tc>
      </w:tr>
    </w:tbl>
    <w:p w14:paraId="0CFE037C" w14:textId="77777777" w:rsidR="00632D3A" w:rsidRPr="0001170C" w:rsidRDefault="00632D3A" w:rsidP="00632D3A">
      <w:pPr>
        <w:pStyle w:val="Podpunkty"/>
        <w:ind w:left="0"/>
        <w:rPr>
          <w:rFonts w:ascii="Tahoma" w:hAnsi="Tahoma" w:cs="Tahoma"/>
        </w:rPr>
      </w:pPr>
    </w:p>
    <w:p w14:paraId="07D86D17" w14:textId="77777777" w:rsidR="008938C7" w:rsidRPr="0001170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 xml:space="preserve">Treści kształcenia </w:t>
      </w:r>
      <w:r w:rsidRPr="0001170C">
        <w:rPr>
          <w:rFonts w:ascii="Tahoma" w:hAnsi="Tahoma" w:cs="Tahoma"/>
          <w:b w:val="0"/>
          <w:sz w:val="20"/>
        </w:rPr>
        <w:t>(oddzielnie dla każdej formy zajęć)</w:t>
      </w:r>
    </w:p>
    <w:p w14:paraId="14DDB1F2" w14:textId="77777777" w:rsidR="00D465B9" w:rsidRPr="0001170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F6626E" w:rsidRPr="00C843F0" w14:paraId="09E17AE3" w14:textId="77777777" w:rsidTr="00B6390A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14:paraId="1800594C" w14:textId="77777777" w:rsidR="00F6626E" w:rsidRPr="00C843F0" w:rsidRDefault="00F6626E" w:rsidP="00B6390A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C843F0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606E7DEB" w14:textId="77777777" w:rsidR="00F6626E" w:rsidRPr="00C843F0" w:rsidRDefault="00F6626E" w:rsidP="00B6390A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C843F0">
              <w:rPr>
                <w:rFonts w:ascii="Tahoma" w:hAnsi="Tahoma" w:cs="Tahoma"/>
                <w:smallCaps w:val="0"/>
                <w:szCs w:val="20"/>
              </w:rPr>
              <w:t>Treści kształcenia realizowane w ramach wykładów</w:t>
            </w:r>
          </w:p>
        </w:tc>
      </w:tr>
      <w:tr w:rsidR="00F6626E" w:rsidRPr="00C843F0" w14:paraId="0F3FA07C" w14:textId="77777777" w:rsidTr="00B6390A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2A341A20" w14:textId="77777777" w:rsidR="00F6626E" w:rsidRPr="00C843F0" w:rsidRDefault="00F6626E" w:rsidP="00B6390A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2BDB184A" w14:textId="77777777" w:rsidR="00F6626E" w:rsidRPr="00C843F0" w:rsidRDefault="00F6626E" w:rsidP="00B6390A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F6626E" w:rsidRPr="00C843F0" w14:paraId="2FEC98E9" w14:textId="77777777" w:rsidTr="00B6390A">
        <w:tc>
          <w:tcPr>
            <w:tcW w:w="568" w:type="dxa"/>
            <w:vAlign w:val="center"/>
          </w:tcPr>
          <w:p w14:paraId="16FC611C" w14:textId="77777777" w:rsidR="00F6626E" w:rsidRPr="00C843F0" w:rsidRDefault="00F6626E" w:rsidP="00B6390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843F0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213" w:type="dxa"/>
            <w:vAlign w:val="center"/>
          </w:tcPr>
          <w:p w14:paraId="6B261B27" w14:textId="0225601E" w:rsidR="00F6626E" w:rsidRPr="00C843F0" w:rsidRDefault="00F6626E" w:rsidP="00B6390A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C843F0">
              <w:rPr>
                <w:rFonts w:ascii="Tahoma" w:hAnsi="Tahoma" w:cs="Tahoma"/>
                <w:spacing w:val="-6"/>
              </w:rPr>
              <w:t>Media na świecie - rys historyczny. Główne z</w:t>
            </w:r>
            <w:r w:rsidRPr="00C843F0">
              <w:rPr>
                <w:rFonts w:ascii="Tahoma" w:hAnsi="Tahoma" w:cs="Tahoma"/>
              </w:rPr>
              <w:t xml:space="preserve">asady funkcjonowania współczesnych mass mediów. </w:t>
            </w:r>
            <w:r w:rsidRPr="00C843F0">
              <w:rPr>
                <w:rFonts w:ascii="Tahoma" w:hAnsi="Tahoma" w:cs="Tahoma"/>
                <w:spacing w:val="-6"/>
              </w:rPr>
              <w:t>Wspó</w:t>
            </w:r>
            <w:r w:rsidRPr="00C843F0">
              <w:rPr>
                <w:rFonts w:ascii="Tahoma" w:hAnsi="Tahoma" w:cs="Tahoma"/>
                <w:spacing w:val="-6"/>
              </w:rPr>
              <w:t>ł</w:t>
            </w:r>
            <w:r w:rsidRPr="00C843F0">
              <w:rPr>
                <w:rFonts w:ascii="Tahoma" w:hAnsi="Tahoma" w:cs="Tahoma"/>
                <w:spacing w:val="-6"/>
              </w:rPr>
              <w:t xml:space="preserve">czesne media na świecie: siła prasy i mediów elektronicznych. Społeczeństwo informacyjne. </w:t>
            </w:r>
          </w:p>
        </w:tc>
      </w:tr>
      <w:tr w:rsidR="009F1120" w:rsidRPr="00C843F0" w14:paraId="6FE0151A" w14:textId="77777777" w:rsidTr="00B6390A">
        <w:tc>
          <w:tcPr>
            <w:tcW w:w="568" w:type="dxa"/>
            <w:vAlign w:val="center"/>
          </w:tcPr>
          <w:p w14:paraId="22B2F24C" w14:textId="77777777" w:rsidR="009F1120" w:rsidRPr="00C843F0" w:rsidRDefault="009F1120" w:rsidP="009F112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843F0"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9213" w:type="dxa"/>
            <w:vAlign w:val="center"/>
          </w:tcPr>
          <w:p w14:paraId="4606044F" w14:textId="77777777" w:rsidR="009F1120" w:rsidRPr="00C843F0" w:rsidRDefault="009F1120" w:rsidP="009F112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843F0">
              <w:rPr>
                <w:rFonts w:ascii="Tahoma" w:hAnsi="Tahoma" w:cs="Tahoma"/>
              </w:rPr>
              <w:t>Najważniejsze gazety świata (Europa, Ameryka, Azja, Australia). Wybitni dziennikarze.</w:t>
            </w:r>
          </w:p>
        </w:tc>
      </w:tr>
      <w:tr w:rsidR="009F1120" w:rsidRPr="00C843F0" w14:paraId="106F3888" w14:textId="77777777" w:rsidTr="00B6390A">
        <w:tc>
          <w:tcPr>
            <w:tcW w:w="568" w:type="dxa"/>
            <w:vAlign w:val="center"/>
          </w:tcPr>
          <w:p w14:paraId="02966E73" w14:textId="77777777" w:rsidR="009F1120" w:rsidRPr="00C843F0" w:rsidRDefault="009F1120" w:rsidP="009F112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843F0"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9213" w:type="dxa"/>
            <w:vAlign w:val="center"/>
          </w:tcPr>
          <w:p w14:paraId="6017E9BF" w14:textId="7BF4B9EC" w:rsidR="009F1120" w:rsidRPr="00C843F0" w:rsidRDefault="009F1120" w:rsidP="009F112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843F0">
              <w:rPr>
                <w:rFonts w:ascii="Tahoma" w:hAnsi="Tahoma" w:cs="Tahoma"/>
              </w:rPr>
              <w:t xml:space="preserve">Media w krajach pozaeuropejskich: Indie, Chiny. Case </w:t>
            </w:r>
            <w:proofErr w:type="spellStart"/>
            <w:r w:rsidRPr="00C843F0">
              <w:rPr>
                <w:rFonts w:ascii="Tahoma" w:hAnsi="Tahoma" w:cs="Tahoma"/>
              </w:rPr>
              <w:t>studies</w:t>
            </w:r>
            <w:proofErr w:type="spellEnd"/>
            <w:r w:rsidRPr="00C843F0">
              <w:rPr>
                <w:rFonts w:ascii="Tahoma" w:hAnsi="Tahoma" w:cs="Tahoma"/>
              </w:rPr>
              <w:t>.</w:t>
            </w:r>
            <w:r>
              <w:rPr>
                <w:rFonts w:ascii="Tahoma" w:hAnsi="Tahoma" w:cs="Tahoma"/>
              </w:rPr>
              <w:t xml:space="preserve"> </w:t>
            </w:r>
            <w:r w:rsidRPr="00C843F0">
              <w:rPr>
                <w:rFonts w:ascii="Tahoma" w:hAnsi="Tahoma" w:cs="Tahoma"/>
              </w:rPr>
              <w:t xml:space="preserve">Przestrzeń medialna krajów Bliskiego Wschodu i Azji. </w:t>
            </w:r>
          </w:p>
        </w:tc>
      </w:tr>
      <w:tr w:rsidR="009F1120" w:rsidRPr="00C843F0" w14:paraId="5DD71656" w14:textId="77777777" w:rsidTr="00B6390A">
        <w:tc>
          <w:tcPr>
            <w:tcW w:w="568" w:type="dxa"/>
            <w:vAlign w:val="center"/>
          </w:tcPr>
          <w:p w14:paraId="15D8725B" w14:textId="77777777" w:rsidR="009F1120" w:rsidRPr="00C843F0" w:rsidRDefault="009F1120" w:rsidP="009F112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843F0">
              <w:rPr>
                <w:rFonts w:ascii="Tahoma" w:hAnsi="Tahoma" w:cs="Tahoma"/>
                <w:b w:val="0"/>
                <w:smallCaps w:val="0"/>
                <w:szCs w:val="20"/>
              </w:rPr>
              <w:t>W4</w:t>
            </w:r>
          </w:p>
        </w:tc>
        <w:tc>
          <w:tcPr>
            <w:tcW w:w="9213" w:type="dxa"/>
            <w:vAlign w:val="center"/>
          </w:tcPr>
          <w:p w14:paraId="2BA7C256" w14:textId="4364D920" w:rsidR="009F1120" w:rsidRPr="00C843F0" w:rsidRDefault="009F1120" w:rsidP="009F112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843F0">
              <w:rPr>
                <w:rFonts w:ascii="Tahoma" w:hAnsi="Tahoma" w:cs="Tahoma"/>
                <w:spacing w:val="-6"/>
              </w:rPr>
              <w:t>Modele systemów medialnych</w:t>
            </w:r>
            <w:r>
              <w:rPr>
                <w:rFonts w:ascii="Tahoma" w:hAnsi="Tahoma" w:cs="Tahoma"/>
              </w:rPr>
              <w:t xml:space="preserve">. </w:t>
            </w:r>
            <w:r w:rsidRPr="00C843F0">
              <w:rPr>
                <w:rFonts w:ascii="Tahoma" w:hAnsi="Tahoma" w:cs="Tahoma"/>
              </w:rPr>
              <w:t>Współczesne systemy medialne państw zachodniej Europy, USA.</w:t>
            </w:r>
          </w:p>
        </w:tc>
      </w:tr>
      <w:tr w:rsidR="009F1120" w:rsidRPr="00C843F0" w14:paraId="0F73CE68" w14:textId="77777777" w:rsidTr="00B6390A">
        <w:tc>
          <w:tcPr>
            <w:tcW w:w="568" w:type="dxa"/>
            <w:vAlign w:val="center"/>
          </w:tcPr>
          <w:p w14:paraId="1F80CAD2" w14:textId="77777777" w:rsidR="009F1120" w:rsidRPr="00C843F0" w:rsidRDefault="009F1120" w:rsidP="009F112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843F0">
              <w:rPr>
                <w:rFonts w:ascii="Tahoma" w:hAnsi="Tahoma" w:cs="Tahoma"/>
                <w:b w:val="0"/>
                <w:smallCaps w:val="0"/>
                <w:szCs w:val="20"/>
              </w:rPr>
              <w:t xml:space="preserve">W5 </w:t>
            </w:r>
          </w:p>
        </w:tc>
        <w:tc>
          <w:tcPr>
            <w:tcW w:w="9213" w:type="dxa"/>
            <w:vAlign w:val="center"/>
          </w:tcPr>
          <w:p w14:paraId="2AF18B25" w14:textId="55FD1C5E" w:rsidR="009F1120" w:rsidRPr="00C843F0" w:rsidRDefault="009F1120" w:rsidP="009F112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843F0">
              <w:rPr>
                <w:rFonts w:ascii="Tahoma" w:hAnsi="Tahoma" w:cs="Tahoma"/>
              </w:rPr>
              <w:t>Media państw przestrzeni postkomunistycznej. Różnorodność kulturowa i jej wpływ na przekaz m</w:t>
            </w:r>
            <w:r w:rsidRPr="00C843F0">
              <w:rPr>
                <w:rFonts w:ascii="Tahoma" w:hAnsi="Tahoma" w:cs="Tahoma"/>
              </w:rPr>
              <w:t>e</w:t>
            </w:r>
            <w:r w:rsidRPr="00C843F0">
              <w:rPr>
                <w:rFonts w:ascii="Tahoma" w:hAnsi="Tahoma" w:cs="Tahoma"/>
              </w:rPr>
              <w:t>dialny świata</w:t>
            </w:r>
          </w:p>
        </w:tc>
      </w:tr>
      <w:tr w:rsidR="009F1120" w:rsidRPr="00C843F0" w14:paraId="721575CC" w14:textId="77777777" w:rsidTr="00B6390A">
        <w:tc>
          <w:tcPr>
            <w:tcW w:w="568" w:type="dxa"/>
            <w:vAlign w:val="center"/>
          </w:tcPr>
          <w:p w14:paraId="68C21597" w14:textId="77777777" w:rsidR="009F1120" w:rsidRPr="00C843F0" w:rsidRDefault="009F1120" w:rsidP="009F112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843F0">
              <w:rPr>
                <w:rFonts w:ascii="Tahoma" w:hAnsi="Tahoma" w:cs="Tahoma"/>
                <w:b w:val="0"/>
                <w:smallCaps w:val="0"/>
                <w:szCs w:val="20"/>
              </w:rPr>
              <w:t>W6</w:t>
            </w:r>
          </w:p>
        </w:tc>
        <w:tc>
          <w:tcPr>
            <w:tcW w:w="9213" w:type="dxa"/>
            <w:vAlign w:val="center"/>
          </w:tcPr>
          <w:p w14:paraId="78C32954" w14:textId="77777777" w:rsidR="009F1120" w:rsidRPr="00C843F0" w:rsidRDefault="009F1120" w:rsidP="009F112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843F0">
              <w:rPr>
                <w:rFonts w:ascii="Tahoma" w:hAnsi="Tahoma" w:cs="Tahoma"/>
              </w:rPr>
              <w:t>Współczesne tendencje w mediach świata (koncentracja własności, komercjalizacja, polityka i media).</w:t>
            </w:r>
          </w:p>
        </w:tc>
      </w:tr>
      <w:tr w:rsidR="009F1120" w:rsidRPr="00C843F0" w14:paraId="6D5E860B" w14:textId="77777777" w:rsidTr="00B6390A">
        <w:tc>
          <w:tcPr>
            <w:tcW w:w="568" w:type="dxa"/>
            <w:vAlign w:val="center"/>
          </w:tcPr>
          <w:p w14:paraId="3C54FDBC" w14:textId="77777777" w:rsidR="009F1120" w:rsidRPr="00C843F0" w:rsidRDefault="009F1120" w:rsidP="009F112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</w:p>
        </w:tc>
        <w:tc>
          <w:tcPr>
            <w:tcW w:w="9213" w:type="dxa"/>
            <w:vAlign w:val="center"/>
          </w:tcPr>
          <w:p w14:paraId="2396DB0F" w14:textId="77777777" w:rsidR="009F1120" w:rsidRPr="00C843F0" w:rsidRDefault="009F1120" w:rsidP="009F112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843F0">
              <w:rPr>
                <w:rFonts w:ascii="Tahoma" w:hAnsi="Tahoma" w:cs="Tahoma"/>
              </w:rPr>
              <w:t xml:space="preserve">Egzamin </w:t>
            </w:r>
          </w:p>
        </w:tc>
      </w:tr>
    </w:tbl>
    <w:p w14:paraId="5E494BA8" w14:textId="77777777" w:rsidR="00D465B9" w:rsidRPr="0001170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3CE84905" w14:textId="77777777" w:rsidR="00722401" w:rsidRPr="0001170C" w:rsidRDefault="00722401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36460841" w14:textId="77777777" w:rsidR="00722401" w:rsidRPr="0001170C" w:rsidRDefault="00722401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4C0775E4" w14:textId="77777777" w:rsidR="00F6626E" w:rsidRPr="00C843F0" w:rsidRDefault="00F6626E" w:rsidP="00F6626E">
      <w:pPr>
        <w:pStyle w:val="Podpunkty"/>
        <w:ind w:left="0"/>
        <w:rPr>
          <w:rFonts w:ascii="Tahoma" w:hAnsi="Tahoma" w:cs="Tahoma"/>
          <w:smallCaps/>
        </w:rPr>
      </w:pPr>
      <w:r w:rsidRPr="00C843F0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F6626E" w:rsidRPr="00C843F0" w14:paraId="4E510501" w14:textId="77777777" w:rsidTr="00B6390A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14:paraId="554276AE" w14:textId="77777777" w:rsidR="00F6626E" w:rsidRPr="00C843F0" w:rsidRDefault="00F6626E" w:rsidP="00B6390A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C843F0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71CFDCA8" w14:textId="77777777" w:rsidR="00F6626E" w:rsidRPr="00C843F0" w:rsidRDefault="00F6626E" w:rsidP="00B6390A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C843F0">
              <w:rPr>
                <w:rFonts w:ascii="Tahoma" w:hAnsi="Tahoma" w:cs="Tahoma"/>
                <w:smallCaps w:val="0"/>
                <w:szCs w:val="20"/>
              </w:rPr>
              <w:t>Treści kształcenia realizowane w ramach projektu</w:t>
            </w:r>
          </w:p>
        </w:tc>
      </w:tr>
      <w:tr w:rsidR="00F6626E" w:rsidRPr="00C843F0" w14:paraId="49B76CEA" w14:textId="77777777" w:rsidTr="00B6390A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1539C777" w14:textId="77777777" w:rsidR="00F6626E" w:rsidRPr="00C843F0" w:rsidRDefault="00F6626E" w:rsidP="00B6390A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64A5DA5F" w14:textId="77777777" w:rsidR="00F6626E" w:rsidRPr="00C843F0" w:rsidRDefault="00F6626E" w:rsidP="00B6390A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F6626E" w:rsidRPr="00C843F0" w14:paraId="1AEED850" w14:textId="77777777" w:rsidTr="00B6390A">
        <w:tc>
          <w:tcPr>
            <w:tcW w:w="568" w:type="dxa"/>
            <w:vAlign w:val="center"/>
          </w:tcPr>
          <w:p w14:paraId="1CDA3742" w14:textId="77777777" w:rsidR="00F6626E" w:rsidRPr="00C843F0" w:rsidRDefault="00F6626E" w:rsidP="00B6390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843F0">
              <w:rPr>
                <w:rFonts w:ascii="Tahoma" w:hAnsi="Tahoma" w:cs="Tahoma"/>
                <w:b w:val="0"/>
                <w:smallCaps w:val="0"/>
                <w:szCs w:val="20"/>
              </w:rPr>
              <w:t>P1</w:t>
            </w:r>
          </w:p>
        </w:tc>
        <w:tc>
          <w:tcPr>
            <w:tcW w:w="9213" w:type="dxa"/>
            <w:vAlign w:val="center"/>
          </w:tcPr>
          <w:p w14:paraId="7A86A82E" w14:textId="77777777" w:rsidR="00F6626E" w:rsidRPr="00C843F0" w:rsidRDefault="00F6626E" w:rsidP="00B6390A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C843F0">
              <w:rPr>
                <w:rFonts w:ascii="Tahoma" w:hAnsi="Tahoma" w:cs="Tahoma"/>
                <w:spacing w:val="-6"/>
              </w:rPr>
              <w:t xml:space="preserve">Praca pisemna dokonująca analizy przedstawienia wybranego zagadnienia w mediach świata. </w:t>
            </w:r>
          </w:p>
        </w:tc>
      </w:tr>
    </w:tbl>
    <w:p w14:paraId="57ED223E" w14:textId="77777777" w:rsidR="00632D3A" w:rsidRPr="004E676F" w:rsidRDefault="00632D3A" w:rsidP="00632D3A">
      <w:pPr>
        <w:pStyle w:val="Podpunkty"/>
        <w:ind w:left="0"/>
        <w:rPr>
          <w:rFonts w:ascii="Tahoma" w:hAnsi="Tahoma" w:cs="Tahoma"/>
          <w:b w:val="0"/>
          <w:sz w:val="28"/>
        </w:rPr>
      </w:pPr>
    </w:p>
    <w:p w14:paraId="3F4792AB" w14:textId="77777777" w:rsidR="00721413" w:rsidRPr="0001170C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>Korelacja pomiędzy efektami kształcenia, celami przedmiotu, a treściami kszta</w:t>
      </w:r>
      <w:r w:rsidRPr="0001170C">
        <w:rPr>
          <w:rFonts w:ascii="Tahoma" w:hAnsi="Tahoma" w:cs="Tahoma"/>
        </w:rPr>
        <w:t>ł</w:t>
      </w:r>
      <w:r w:rsidRPr="0001170C">
        <w:rPr>
          <w:rFonts w:ascii="Tahoma" w:hAnsi="Tahoma" w:cs="Tahoma"/>
        </w:rPr>
        <w:t>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01170C" w:rsidRPr="0001170C" w14:paraId="43EDE09F" w14:textId="77777777" w:rsidTr="000B5966">
        <w:tc>
          <w:tcPr>
            <w:tcW w:w="3261" w:type="dxa"/>
          </w:tcPr>
          <w:p w14:paraId="37D28469" w14:textId="77777777" w:rsidR="00721413" w:rsidRPr="0001170C" w:rsidRDefault="00721413" w:rsidP="000B5966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Efekt kształcenia</w:t>
            </w:r>
          </w:p>
        </w:tc>
        <w:tc>
          <w:tcPr>
            <w:tcW w:w="3260" w:type="dxa"/>
          </w:tcPr>
          <w:p w14:paraId="222E8544" w14:textId="77777777" w:rsidR="00721413" w:rsidRPr="0001170C" w:rsidRDefault="00721413" w:rsidP="000B5966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14:paraId="6DBB425D" w14:textId="77777777" w:rsidR="00721413" w:rsidRPr="0001170C" w:rsidRDefault="00721413" w:rsidP="000B5966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Treści kształcenia</w:t>
            </w:r>
          </w:p>
        </w:tc>
      </w:tr>
      <w:tr w:rsidR="0001170C" w:rsidRPr="0001170C" w14:paraId="0EE4989C" w14:textId="77777777" w:rsidTr="000B5966">
        <w:tc>
          <w:tcPr>
            <w:tcW w:w="3261" w:type="dxa"/>
            <w:vAlign w:val="center"/>
          </w:tcPr>
          <w:p w14:paraId="17CF10E6" w14:textId="77777777" w:rsidR="00721413" w:rsidRPr="0001170C" w:rsidRDefault="00113734" w:rsidP="003E6D60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1170C">
              <w:rPr>
                <w:rFonts w:ascii="Tahoma" w:hAnsi="Tahoma" w:cs="Tahoma"/>
                <w:color w:val="auto"/>
              </w:rPr>
              <w:t>P_</w:t>
            </w:r>
            <w:r w:rsidR="003E6D60" w:rsidRPr="0001170C">
              <w:rPr>
                <w:rFonts w:ascii="Tahoma" w:hAnsi="Tahoma" w:cs="Tahoma"/>
                <w:color w:val="auto"/>
              </w:rPr>
              <w:t>W</w:t>
            </w:r>
            <w:r w:rsidRPr="0001170C">
              <w:rPr>
                <w:rFonts w:ascii="Tahoma" w:hAnsi="Tahoma" w:cs="Tahoma"/>
                <w:color w:val="auto"/>
              </w:rPr>
              <w:t>01</w:t>
            </w:r>
          </w:p>
        </w:tc>
        <w:tc>
          <w:tcPr>
            <w:tcW w:w="3260" w:type="dxa"/>
            <w:vAlign w:val="center"/>
          </w:tcPr>
          <w:p w14:paraId="7DC818EC" w14:textId="77777777" w:rsidR="00721413" w:rsidRPr="0001170C" w:rsidRDefault="00F6626E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C1, C2</w:t>
            </w:r>
          </w:p>
        </w:tc>
        <w:tc>
          <w:tcPr>
            <w:tcW w:w="3260" w:type="dxa"/>
            <w:vAlign w:val="center"/>
          </w:tcPr>
          <w:p w14:paraId="00711FFB" w14:textId="2D3EABCE" w:rsidR="00721413" w:rsidRPr="0001170C" w:rsidRDefault="00F6626E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W1,W2, W3, W4, W5</w:t>
            </w:r>
          </w:p>
        </w:tc>
      </w:tr>
      <w:tr w:rsidR="0001170C" w:rsidRPr="0001170C" w14:paraId="36AE2F0C" w14:textId="77777777" w:rsidTr="000B5966">
        <w:tc>
          <w:tcPr>
            <w:tcW w:w="3261" w:type="dxa"/>
            <w:vAlign w:val="center"/>
          </w:tcPr>
          <w:p w14:paraId="72BF4387" w14:textId="77777777" w:rsidR="00113734" w:rsidRPr="0001170C" w:rsidRDefault="003E6D60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1170C">
              <w:rPr>
                <w:rFonts w:ascii="Tahoma" w:hAnsi="Tahoma" w:cs="Tahoma"/>
                <w:color w:val="auto"/>
              </w:rPr>
              <w:t>P_W</w:t>
            </w:r>
            <w:r w:rsidR="00113734" w:rsidRPr="0001170C">
              <w:rPr>
                <w:rFonts w:ascii="Tahoma" w:hAnsi="Tahoma" w:cs="Tahoma"/>
                <w:color w:val="auto"/>
              </w:rPr>
              <w:t>02</w:t>
            </w:r>
          </w:p>
        </w:tc>
        <w:tc>
          <w:tcPr>
            <w:tcW w:w="3260" w:type="dxa"/>
            <w:vAlign w:val="center"/>
          </w:tcPr>
          <w:p w14:paraId="2E8E99DA" w14:textId="77777777" w:rsidR="00113734" w:rsidRPr="0001170C" w:rsidRDefault="00F6626E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C2, C3</w:t>
            </w:r>
          </w:p>
        </w:tc>
        <w:tc>
          <w:tcPr>
            <w:tcW w:w="3260" w:type="dxa"/>
            <w:vAlign w:val="center"/>
          </w:tcPr>
          <w:p w14:paraId="2FB10F8C" w14:textId="747F65E6" w:rsidR="00113734" w:rsidRPr="0001170C" w:rsidRDefault="00F6626E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 xml:space="preserve">W6, </w:t>
            </w:r>
            <w:r w:rsidR="001F50F0">
              <w:rPr>
                <w:rFonts w:ascii="Tahoma" w:hAnsi="Tahoma" w:cs="Tahoma"/>
                <w:color w:val="auto"/>
              </w:rPr>
              <w:t>P1</w:t>
            </w:r>
          </w:p>
        </w:tc>
      </w:tr>
      <w:tr w:rsidR="0021550D" w:rsidRPr="0001170C" w14:paraId="15674E1D" w14:textId="77777777" w:rsidTr="000B5966">
        <w:tc>
          <w:tcPr>
            <w:tcW w:w="3261" w:type="dxa"/>
            <w:vAlign w:val="center"/>
          </w:tcPr>
          <w:p w14:paraId="787A66B0" w14:textId="556555FA" w:rsidR="0021550D" w:rsidRPr="0001170C" w:rsidRDefault="0021550D" w:rsidP="0021550D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3260" w:type="dxa"/>
            <w:vAlign w:val="center"/>
          </w:tcPr>
          <w:p w14:paraId="0AC26514" w14:textId="53DCAE01" w:rsidR="0021550D" w:rsidRDefault="0021550D" w:rsidP="0021550D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C2, C3</w:t>
            </w:r>
          </w:p>
        </w:tc>
        <w:tc>
          <w:tcPr>
            <w:tcW w:w="3260" w:type="dxa"/>
            <w:vAlign w:val="center"/>
          </w:tcPr>
          <w:p w14:paraId="5EAC5C8C" w14:textId="7573C472" w:rsidR="0021550D" w:rsidRDefault="0021550D" w:rsidP="0021550D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P1</w:t>
            </w:r>
          </w:p>
        </w:tc>
      </w:tr>
    </w:tbl>
    <w:p w14:paraId="534FBA3F" w14:textId="77777777" w:rsidR="00632D3A" w:rsidRPr="0001170C" w:rsidRDefault="00632D3A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14:paraId="34A8E964" w14:textId="77777777" w:rsidR="008938C7" w:rsidRPr="0001170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 xml:space="preserve">Metody </w:t>
      </w:r>
      <w:r w:rsidR="00603431" w:rsidRPr="0001170C">
        <w:rPr>
          <w:rFonts w:ascii="Tahoma" w:hAnsi="Tahoma" w:cs="Tahoma"/>
        </w:rPr>
        <w:t>weryfikacji efektów kształcenia</w:t>
      </w:r>
      <w:r w:rsidRPr="0001170C">
        <w:rPr>
          <w:rFonts w:ascii="Tahoma" w:hAnsi="Tahoma" w:cs="Tahoma"/>
        </w:rPr>
        <w:t xml:space="preserve"> </w:t>
      </w:r>
      <w:r w:rsidRPr="0001170C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1F50F0" w:rsidRPr="00C843F0" w14:paraId="536D85FC" w14:textId="77777777" w:rsidTr="00B6390A">
        <w:tc>
          <w:tcPr>
            <w:tcW w:w="1418" w:type="dxa"/>
            <w:vAlign w:val="center"/>
          </w:tcPr>
          <w:p w14:paraId="4F0E6763" w14:textId="77777777" w:rsidR="001F50F0" w:rsidRPr="00C843F0" w:rsidRDefault="001F50F0" w:rsidP="00B6390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C843F0">
              <w:rPr>
                <w:rFonts w:ascii="Tahoma" w:hAnsi="Tahoma" w:cs="Tahoma"/>
                <w:smallCaps w:val="0"/>
                <w:szCs w:val="20"/>
              </w:rPr>
              <w:t>Efekt kształcenia</w:t>
            </w:r>
          </w:p>
        </w:tc>
        <w:tc>
          <w:tcPr>
            <w:tcW w:w="5103" w:type="dxa"/>
            <w:vAlign w:val="center"/>
          </w:tcPr>
          <w:p w14:paraId="76A1146F" w14:textId="77777777" w:rsidR="001F50F0" w:rsidRPr="00C843F0" w:rsidRDefault="001F50F0" w:rsidP="00B6390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C843F0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1C99CD81" w14:textId="77777777" w:rsidR="001F50F0" w:rsidRPr="00C843F0" w:rsidRDefault="001F50F0" w:rsidP="00B6390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C843F0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1F50F0" w:rsidRPr="00C843F0" w14:paraId="0D9ECAD3" w14:textId="77777777" w:rsidTr="00B6390A">
        <w:tc>
          <w:tcPr>
            <w:tcW w:w="1418" w:type="dxa"/>
            <w:vAlign w:val="center"/>
          </w:tcPr>
          <w:p w14:paraId="2BB9F043" w14:textId="77777777" w:rsidR="001F50F0" w:rsidRPr="00C843F0" w:rsidRDefault="001F50F0" w:rsidP="00B6390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843F0">
              <w:rPr>
                <w:rFonts w:ascii="Tahoma" w:hAnsi="Tahoma" w:cs="Tahoma"/>
                <w:b w:val="0"/>
                <w:sz w:val="20"/>
              </w:rPr>
              <w:t>P_W01</w:t>
            </w:r>
          </w:p>
          <w:p w14:paraId="1742FA68" w14:textId="77777777" w:rsidR="001F50F0" w:rsidRPr="00C843F0" w:rsidRDefault="001F50F0" w:rsidP="007C47E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843F0">
              <w:rPr>
                <w:rFonts w:ascii="Tahoma" w:hAnsi="Tahoma" w:cs="Tahoma"/>
                <w:b w:val="0"/>
                <w:sz w:val="20"/>
              </w:rPr>
              <w:t>P_W02</w:t>
            </w:r>
          </w:p>
        </w:tc>
        <w:tc>
          <w:tcPr>
            <w:tcW w:w="5103" w:type="dxa"/>
            <w:vAlign w:val="center"/>
          </w:tcPr>
          <w:p w14:paraId="7F8D26DE" w14:textId="77777777" w:rsidR="001F50F0" w:rsidRPr="00C843F0" w:rsidRDefault="001F50F0" w:rsidP="007C47E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843F0">
              <w:rPr>
                <w:rFonts w:ascii="Tahoma" w:hAnsi="Tahoma" w:cs="Tahoma"/>
                <w:b w:val="0"/>
                <w:sz w:val="20"/>
              </w:rPr>
              <w:t>Test – pytania otwarte</w:t>
            </w:r>
            <w:r>
              <w:rPr>
                <w:rFonts w:ascii="Tahoma" w:hAnsi="Tahoma" w:cs="Tahoma"/>
                <w:b w:val="0"/>
                <w:sz w:val="20"/>
              </w:rPr>
              <w:t xml:space="preserve"> z rozszerzoną</w:t>
            </w:r>
            <w:r w:rsidRPr="00C843F0">
              <w:rPr>
                <w:rFonts w:ascii="Tahoma" w:hAnsi="Tahoma" w:cs="Tahoma"/>
                <w:b w:val="0"/>
                <w:sz w:val="20"/>
              </w:rPr>
              <w:t xml:space="preserve"> odpowiedzią i zamknięte jednokrotnego wyboru</w:t>
            </w:r>
          </w:p>
        </w:tc>
        <w:tc>
          <w:tcPr>
            <w:tcW w:w="3260" w:type="dxa"/>
            <w:vAlign w:val="center"/>
          </w:tcPr>
          <w:p w14:paraId="6519109A" w14:textId="09A04438" w:rsidR="001F50F0" w:rsidRPr="007112F1" w:rsidRDefault="001F50F0" w:rsidP="00B6390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112F1">
              <w:rPr>
                <w:rFonts w:ascii="Tahoma" w:hAnsi="Tahoma" w:cs="Tahoma"/>
                <w:b w:val="0"/>
                <w:sz w:val="20"/>
              </w:rPr>
              <w:t>Wykła</w:t>
            </w:r>
            <w:r w:rsidR="007112F1" w:rsidRPr="007112F1">
              <w:rPr>
                <w:rFonts w:ascii="Tahoma" w:hAnsi="Tahoma" w:cs="Tahoma"/>
                <w:b w:val="0"/>
                <w:sz w:val="20"/>
              </w:rPr>
              <w:t>d</w:t>
            </w:r>
          </w:p>
        </w:tc>
      </w:tr>
      <w:tr w:rsidR="001B5B6A" w:rsidRPr="00C843F0" w14:paraId="48A52E5C" w14:textId="77777777" w:rsidTr="00B6390A">
        <w:tc>
          <w:tcPr>
            <w:tcW w:w="1418" w:type="dxa"/>
            <w:vAlign w:val="center"/>
          </w:tcPr>
          <w:p w14:paraId="617B32CD" w14:textId="466E91D1" w:rsidR="001B5B6A" w:rsidRDefault="001B5B6A" w:rsidP="00B6390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5103" w:type="dxa"/>
            <w:vAlign w:val="center"/>
          </w:tcPr>
          <w:p w14:paraId="4E58C155" w14:textId="1F5FB66F" w:rsidR="001B5B6A" w:rsidRPr="00C843F0" w:rsidRDefault="001B5B6A" w:rsidP="00B6390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843F0">
              <w:rPr>
                <w:rFonts w:ascii="Tahoma" w:hAnsi="Tahoma" w:cs="Tahoma"/>
                <w:b w:val="0"/>
                <w:sz w:val="20"/>
              </w:rPr>
              <w:t>Zaliczenie pisemne</w:t>
            </w:r>
            <w:r>
              <w:rPr>
                <w:rFonts w:ascii="Tahoma" w:hAnsi="Tahoma" w:cs="Tahoma"/>
                <w:b w:val="0"/>
                <w:sz w:val="20"/>
              </w:rPr>
              <w:t xml:space="preserve"> – praca analityczna</w:t>
            </w:r>
          </w:p>
        </w:tc>
        <w:tc>
          <w:tcPr>
            <w:tcW w:w="3260" w:type="dxa"/>
            <w:vAlign w:val="center"/>
          </w:tcPr>
          <w:p w14:paraId="3DFDB212" w14:textId="123B2858" w:rsidR="001B5B6A" w:rsidRPr="007112F1" w:rsidRDefault="001B5B6A" w:rsidP="00B6390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112F1"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</w:tbl>
    <w:p w14:paraId="680E7BBF" w14:textId="77777777" w:rsidR="00F53F75" w:rsidRPr="0001170C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0EAE4E84" w14:textId="77777777" w:rsidR="008938C7" w:rsidRPr="0001170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>Kryteria oceny osiągniętych efektów kształcenia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268"/>
        <w:gridCol w:w="1984"/>
        <w:gridCol w:w="2268"/>
      </w:tblGrid>
      <w:tr w:rsidR="0001170C" w:rsidRPr="0001170C" w14:paraId="6ABF7D21" w14:textId="77777777" w:rsidTr="00B3230E">
        <w:trPr>
          <w:trHeight w:val="397"/>
        </w:trPr>
        <w:tc>
          <w:tcPr>
            <w:tcW w:w="1135" w:type="dxa"/>
            <w:vAlign w:val="center"/>
          </w:tcPr>
          <w:p w14:paraId="5006E8A8" w14:textId="77777777"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Efekt</w:t>
            </w:r>
          </w:p>
          <w:p w14:paraId="3418528B" w14:textId="77777777" w:rsidR="008938C7" w:rsidRPr="0001170C" w:rsidRDefault="008938C7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 w:rsidRPr="0001170C">
              <w:rPr>
                <w:rFonts w:ascii="Tahoma" w:hAnsi="Tahoma" w:cs="Tahoma"/>
                <w:spacing w:val="-6"/>
              </w:rPr>
              <w:t>kształcenia</w:t>
            </w:r>
          </w:p>
        </w:tc>
        <w:tc>
          <w:tcPr>
            <w:tcW w:w="2126" w:type="dxa"/>
            <w:vAlign w:val="center"/>
          </w:tcPr>
          <w:p w14:paraId="24236C59" w14:textId="77777777"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Na ocenę 2</w:t>
            </w:r>
          </w:p>
          <w:p w14:paraId="7E00619A" w14:textId="77777777"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268" w:type="dxa"/>
            <w:vAlign w:val="center"/>
          </w:tcPr>
          <w:p w14:paraId="6FAD57E3" w14:textId="77777777"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Na ocenę 3</w:t>
            </w:r>
          </w:p>
          <w:p w14:paraId="6811A4E9" w14:textId="77777777"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student potrafi</w:t>
            </w:r>
          </w:p>
        </w:tc>
        <w:tc>
          <w:tcPr>
            <w:tcW w:w="1984" w:type="dxa"/>
            <w:vAlign w:val="center"/>
          </w:tcPr>
          <w:p w14:paraId="07F06BD2" w14:textId="77777777"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Na ocenę 4</w:t>
            </w:r>
          </w:p>
          <w:p w14:paraId="2D64FD5B" w14:textId="77777777"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14:paraId="16584A07" w14:textId="77777777"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Na ocenę 5</w:t>
            </w:r>
          </w:p>
          <w:p w14:paraId="541CAA56" w14:textId="77777777"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student potrafi</w:t>
            </w:r>
          </w:p>
        </w:tc>
      </w:tr>
      <w:tr w:rsidR="001F50F0" w:rsidRPr="0001170C" w14:paraId="7197DD26" w14:textId="77777777" w:rsidTr="00B3230E">
        <w:trPr>
          <w:trHeight w:val="397"/>
        </w:trPr>
        <w:tc>
          <w:tcPr>
            <w:tcW w:w="1135" w:type="dxa"/>
            <w:vAlign w:val="center"/>
          </w:tcPr>
          <w:p w14:paraId="4F305DAA" w14:textId="77777777" w:rsidR="001F50F0" w:rsidRPr="00C843F0" w:rsidRDefault="001F50F0" w:rsidP="00B6390A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C843F0"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14:paraId="0D861435" w14:textId="77777777" w:rsidR="001F50F0" w:rsidRPr="00C843F0" w:rsidRDefault="001F50F0" w:rsidP="00B6390A">
            <w:pPr>
              <w:pStyle w:val="wrubrycemn"/>
              <w:rPr>
                <w:rFonts w:ascii="Tahoma" w:hAnsi="Tahoma" w:cs="Tahoma"/>
                <w:szCs w:val="18"/>
              </w:rPr>
            </w:pPr>
            <w:r w:rsidRPr="00C843F0">
              <w:rPr>
                <w:rFonts w:ascii="Tahoma" w:hAnsi="Tahoma" w:cs="Tahoma"/>
                <w:szCs w:val="18"/>
              </w:rPr>
              <w:t>Scharakteryzować na</w:t>
            </w:r>
            <w:r w:rsidRPr="00C843F0">
              <w:rPr>
                <w:rFonts w:ascii="Tahoma" w:hAnsi="Tahoma" w:cs="Tahoma"/>
                <w:szCs w:val="18"/>
              </w:rPr>
              <w:t>j</w:t>
            </w:r>
            <w:r w:rsidRPr="00C843F0">
              <w:rPr>
                <w:rFonts w:ascii="Tahoma" w:hAnsi="Tahoma" w:cs="Tahoma"/>
                <w:szCs w:val="18"/>
              </w:rPr>
              <w:t>ważniejszych mechan</w:t>
            </w:r>
            <w:r w:rsidRPr="00C843F0">
              <w:rPr>
                <w:rFonts w:ascii="Tahoma" w:hAnsi="Tahoma" w:cs="Tahoma"/>
                <w:szCs w:val="18"/>
              </w:rPr>
              <w:t>i</w:t>
            </w:r>
            <w:r w:rsidRPr="00C843F0">
              <w:rPr>
                <w:rFonts w:ascii="Tahoma" w:hAnsi="Tahoma" w:cs="Tahoma"/>
                <w:szCs w:val="18"/>
              </w:rPr>
              <w:t>zmów i uwarunkowań funkcjonowania mediów masowych w wybranych państwach.</w:t>
            </w:r>
          </w:p>
        </w:tc>
        <w:tc>
          <w:tcPr>
            <w:tcW w:w="2268" w:type="dxa"/>
            <w:vAlign w:val="center"/>
          </w:tcPr>
          <w:p w14:paraId="6BC1F9BC" w14:textId="77777777" w:rsidR="001F50F0" w:rsidRPr="00C843F0" w:rsidRDefault="001F50F0" w:rsidP="00B6390A">
            <w:pPr>
              <w:pStyle w:val="wrubrycemn"/>
              <w:rPr>
                <w:rFonts w:ascii="Tahoma" w:hAnsi="Tahoma" w:cs="Tahoma"/>
                <w:szCs w:val="18"/>
              </w:rPr>
            </w:pPr>
            <w:r w:rsidRPr="00C843F0">
              <w:rPr>
                <w:rFonts w:ascii="Tahoma" w:hAnsi="Tahoma" w:cs="Tahoma"/>
                <w:szCs w:val="18"/>
              </w:rPr>
              <w:t>Scharakteryzować najwa</w:t>
            </w:r>
            <w:r w:rsidRPr="00C843F0">
              <w:rPr>
                <w:rFonts w:ascii="Tahoma" w:hAnsi="Tahoma" w:cs="Tahoma"/>
                <w:szCs w:val="18"/>
              </w:rPr>
              <w:t>ż</w:t>
            </w:r>
            <w:r w:rsidRPr="00C843F0">
              <w:rPr>
                <w:rFonts w:ascii="Tahoma" w:hAnsi="Tahoma" w:cs="Tahoma"/>
                <w:szCs w:val="18"/>
              </w:rPr>
              <w:t>niejsze mechanizmy i uw</w:t>
            </w:r>
            <w:r w:rsidRPr="00C843F0">
              <w:rPr>
                <w:rFonts w:ascii="Tahoma" w:hAnsi="Tahoma" w:cs="Tahoma"/>
                <w:szCs w:val="18"/>
              </w:rPr>
              <w:t>a</w:t>
            </w:r>
            <w:r w:rsidRPr="00C843F0">
              <w:rPr>
                <w:rFonts w:ascii="Tahoma" w:hAnsi="Tahoma" w:cs="Tahoma"/>
                <w:szCs w:val="18"/>
              </w:rPr>
              <w:t>runkowania funkcjonowania mediów masowych w w</w:t>
            </w:r>
            <w:r w:rsidRPr="00C843F0">
              <w:rPr>
                <w:rFonts w:ascii="Tahoma" w:hAnsi="Tahoma" w:cs="Tahoma"/>
                <w:szCs w:val="18"/>
              </w:rPr>
              <w:t>y</w:t>
            </w:r>
            <w:r w:rsidRPr="00C843F0">
              <w:rPr>
                <w:rFonts w:ascii="Tahoma" w:hAnsi="Tahoma" w:cs="Tahoma"/>
                <w:szCs w:val="18"/>
              </w:rPr>
              <w:t xml:space="preserve">branych państwach.  </w:t>
            </w:r>
          </w:p>
        </w:tc>
        <w:tc>
          <w:tcPr>
            <w:tcW w:w="1984" w:type="dxa"/>
            <w:vAlign w:val="center"/>
          </w:tcPr>
          <w:p w14:paraId="0B96A241" w14:textId="77777777" w:rsidR="001F50F0" w:rsidRPr="00C843F0" w:rsidRDefault="001F50F0" w:rsidP="00B6390A">
            <w:pPr>
              <w:pStyle w:val="wrubrycemn"/>
              <w:rPr>
                <w:rFonts w:ascii="Tahoma" w:hAnsi="Tahoma" w:cs="Tahoma"/>
                <w:spacing w:val="-6"/>
                <w:szCs w:val="18"/>
              </w:rPr>
            </w:pPr>
            <w:r w:rsidRPr="00C843F0">
              <w:rPr>
                <w:rFonts w:ascii="Tahoma" w:hAnsi="Tahoma" w:cs="Tahoma"/>
                <w:spacing w:val="-6"/>
                <w:szCs w:val="18"/>
              </w:rPr>
              <w:t>Scharakteryzować m</w:t>
            </w:r>
            <w:r w:rsidRPr="00C843F0">
              <w:rPr>
                <w:rFonts w:ascii="Tahoma" w:hAnsi="Tahoma" w:cs="Tahoma"/>
                <w:spacing w:val="-6"/>
                <w:szCs w:val="18"/>
              </w:rPr>
              <w:t>e</w:t>
            </w:r>
            <w:r w:rsidRPr="00C843F0">
              <w:rPr>
                <w:rFonts w:ascii="Tahoma" w:hAnsi="Tahoma" w:cs="Tahoma"/>
                <w:spacing w:val="-6"/>
                <w:szCs w:val="18"/>
              </w:rPr>
              <w:t>chanizmy i uwarunkow</w:t>
            </w:r>
            <w:r w:rsidRPr="00C843F0">
              <w:rPr>
                <w:rFonts w:ascii="Tahoma" w:hAnsi="Tahoma" w:cs="Tahoma"/>
                <w:spacing w:val="-6"/>
                <w:szCs w:val="18"/>
              </w:rPr>
              <w:t>a</w:t>
            </w:r>
            <w:r w:rsidRPr="00C843F0">
              <w:rPr>
                <w:rFonts w:ascii="Tahoma" w:hAnsi="Tahoma" w:cs="Tahoma"/>
                <w:spacing w:val="-6"/>
                <w:szCs w:val="18"/>
              </w:rPr>
              <w:t>nia funkcjonowania m</w:t>
            </w:r>
            <w:r w:rsidRPr="00C843F0">
              <w:rPr>
                <w:rFonts w:ascii="Tahoma" w:hAnsi="Tahoma" w:cs="Tahoma"/>
                <w:spacing w:val="-6"/>
                <w:szCs w:val="18"/>
              </w:rPr>
              <w:t>e</w:t>
            </w:r>
            <w:r w:rsidRPr="00C843F0">
              <w:rPr>
                <w:rFonts w:ascii="Tahoma" w:hAnsi="Tahoma" w:cs="Tahoma"/>
                <w:spacing w:val="-6"/>
                <w:szCs w:val="18"/>
              </w:rPr>
              <w:t>diów masowych w wybr</w:t>
            </w:r>
            <w:r w:rsidRPr="00C843F0">
              <w:rPr>
                <w:rFonts w:ascii="Tahoma" w:hAnsi="Tahoma" w:cs="Tahoma"/>
                <w:spacing w:val="-6"/>
                <w:szCs w:val="18"/>
              </w:rPr>
              <w:t>a</w:t>
            </w:r>
            <w:r w:rsidRPr="00C843F0">
              <w:rPr>
                <w:rFonts w:ascii="Tahoma" w:hAnsi="Tahoma" w:cs="Tahoma"/>
                <w:spacing w:val="-6"/>
                <w:szCs w:val="18"/>
              </w:rPr>
              <w:t xml:space="preserve">nych państwach.  </w:t>
            </w:r>
          </w:p>
        </w:tc>
        <w:tc>
          <w:tcPr>
            <w:tcW w:w="2268" w:type="dxa"/>
            <w:vAlign w:val="center"/>
          </w:tcPr>
          <w:p w14:paraId="2CDB3BF4" w14:textId="77777777" w:rsidR="001F50F0" w:rsidRPr="00C843F0" w:rsidRDefault="001F50F0" w:rsidP="00B6390A">
            <w:pPr>
              <w:pStyle w:val="wrubrycemn"/>
              <w:rPr>
                <w:rFonts w:ascii="Tahoma" w:hAnsi="Tahoma" w:cs="Tahoma"/>
                <w:szCs w:val="18"/>
              </w:rPr>
            </w:pPr>
            <w:r w:rsidRPr="00C843F0">
              <w:rPr>
                <w:rFonts w:ascii="Tahoma" w:hAnsi="Tahoma" w:cs="Tahoma"/>
                <w:szCs w:val="18"/>
              </w:rPr>
              <w:t>Scharakteryzować mechan</w:t>
            </w:r>
            <w:r w:rsidRPr="00C843F0">
              <w:rPr>
                <w:rFonts w:ascii="Tahoma" w:hAnsi="Tahoma" w:cs="Tahoma"/>
                <w:szCs w:val="18"/>
              </w:rPr>
              <w:t>i</w:t>
            </w:r>
            <w:r w:rsidRPr="00C843F0">
              <w:rPr>
                <w:rFonts w:ascii="Tahoma" w:hAnsi="Tahoma" w:cs="Tahoma"/>
                <w:szCs w:val="18"/>
              </w:rPr>
              <w:t xml:space="preserve">zmy i uwarunkowania funkcjonowania mediów masowych </w:t>
            </w:r>
            <w:r w:rsidRPr="00C843F0">
              <w:rPr>
                <w:rFonts w:ascii="Tahoma" w:hAnsi="Tahoma" w:cs="Tahoma"/>
                <w:spacing w:val="-6"/>
                <w:szCs w:val="18"/>
              </w:rPr>
              <w:t>w wybranych państwach</w:t>
            </w:r>
            <w:r w:rsidRPr="00C843F0">
              <w:rPr>
                <w:rFonts w:ascii="Tahoma" w:hAnsi="Tahoma" w:cs="Tahoma"/>
                <w:szCs w:val="18"/>
              </w:rPr>
              <w:t xml:space="preserve"> i w skali ogóln</w:t>
            </w:r>
            <w:r w:rsidRPr="00C843F0">
              <w:rPr>
                <w:rFonts w:ascii="Tahoma" w:hAnsi="Tahoma" w:cs="Tahoma"/>
                <w:szCs w:val="18"/>
              </w:rPr>
              <w:t>o</w:t>
            </w:r>
            <w:r w:rsidRPr="00C843F0">
              <w:rPr>
                <w:rFonts w:ascii="Tahoma" w:hAnsi="Tahoma" w:cs="Tahoma"/>
                <w:szCs w:val="18"/>
              </w:rPr>
              <w:t>światowej.</w:t>
            </w:r>
          </w:p>
        </w:tc>
      </w:tr>
      <w:tr w:rsidR="001F50F0" w:rsidRPr="0001170C" w14:paraId="41E07E96" w14:textId="77777777" w:rsidTr="00B3230E">
        <w:tc>
          <w:tcPr>
            <w:tcW w:w="1135" w:type="dxa"/>
            <w:vAlign w:val="center"/>
          </w:tcPr>
          <w:p w14:paraId="6A0BEF04" w14:textId="77777777" w:rsidR="001F50F0" w:rsidRPr="00C843F0" w:rsidRDefault="001F50F0" w:rsidP="00B6390A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C843F0">
              <w:rPr>
                <w:rFonts w:ascii="Tahoma" w:hAnsi="Tahoma" w:cs="Tahoma"/>
              </w:rPr>
              <w:t>P_W02</w:t>
            </w:r>
          </w:p>
        </w:tc>
        <w:tc>
          <w:tcPr>
            <w:tcW w:w="2126" w:type="dxa"/>
            <w:vAlign w:val="center"/>
          </w:tcPr>
          <w:p w14:paraId="66DD622A" w14:textId="77777777" w:rsidR="001F50F0" w:rsidRPr="00C843F0" w:rsidRDefault="001F50F0" w:rsidP="00B6390A">
            <w:pPr>
              <w:pStyle w:val="wrubrycemn"/>
              <w:rPr>
                <w:rFonts w:ascii="Tahoma" w:hAnsi="Tahoma" w:cs="Tahoma"/>
                <w:sz w:val="20"/>
              </w:rPr>
            </w:pPr>
            <w:r w:rsidRPr="00C843F0">
              <w:rPr>
                <w:rFonts w:ascii="Tahoma" w:hAnsi="Tahoma" w:cs="Tahoma"/>
                <w:szCs w:val="18"/>
              </w:rPr>
              <w:t>Przedstawić najważnie</w:t>
            </w:r>
            <w:r w:rsidRPr="00C843F0">
              <w:rPr>
                <w:rFonts w:ascii="Tahoma" w:hAnsi="Tahoma" w:cs="Tahoma"/>
                <w:szCs w:val="18"/>
              </w:rPr>
              <w:t>j</w:t>
            </w:r>
            <w:r w:rsidRPr="00C843F0">
              <w:rPr>
                <w:rFonts w:ascii="Tahoma" w:hAnsi="Tahoma" w:cs="Tahoma"/>
                <w:szCs w:val="18"/>
              </w:rPr>
              <w:t>szych zjawisk medialnych w kontekście współcz</w:t>
            </w:r>
            <w:r w:rsidRPr="00C843F0">
              <w:rPr>
                <w:rFonts w:ascii="Tahoma" w:hAnsi="Tahoma" w:cs="Tahoma"/>
                <w:szCs w:val="18"/>
              </w:rPr>
              <w:t>e</w:t>
            </w:r>
            <w:r w:rsidRPr="00C843F0">
              <w:rPr>
                <w:rFonts w:ascii="Tahoma" w:hAnsi="Tahoma" w:cs="Tahoma"/>
                <w:szCs w:val="18"/>
              </w:rPr>
              <w:t>snym i w kontekście historycznym. Zdefiniować ogólnych prawidłowości i zależności między historią mediów a historią cywil</w:t>
            </w:r>
            <w:r w:rsidRPr="00C843F0">
              <w:rPr>
                <w:rFonts w:ascii="Tahoma" w:hAnsi="Tahoma" w:cs="Tahoma"/>
                <w:szCs w:val="18"/>
              </w:rPr>
              <w:t>i</w:t>
            </w:r>
            <w:r w:rsidRPr="00C843F0">
              <w:rPr>
                <w:rFonts w:ascii="Tahoma" w:hAnsi="Tahoma" w:cs="Tahoma"/>
                <w:szCs w:val="18"/>
              </w:rPr>
              <w:t xml:space="preserve">zacji. </w:t>
            </w:r>
          </w:p>
        </w:tc>
        <w:tc>
          <w:tcPr>
            <w:tcW w:w="2268" w:type="dxa"/>
            <w:vAlign w:val="center"/>
          </w:tcPr>
          <w:p w14:paraId="560BCCCF" w14:textId="77777777" w:rsidR="001F50F0" w:rsidRPr="00C843F0" w:rsidRDefault="001F50F0" w:rsidP="00B6390A">
            <w:pPr>
              <w:pStyle w:val="wrubrycemn"/>
              <w:rPr>
                <w:rFonts w:ascii="Tahoma" w:hAnsi="Tahoma" w:cs="Tahoma"/>
                <w:szCs w:val="18"/>
              </w:rPr>
            </w:pPr>
            <w:r w:rsidRPr="00C843F0">
              <w:rPr>
                <w:rFonts w:ascii="Tahoma" w:hAnsi="Tahoma" w:cs="Tahoma"/>
                <w:szCs w:val="18"/>
              </w:rPr>
              <w:t>Przedstawić najważniejsze zjawiska medialne w ko</w:t>
            </w:r>
            <w:r w:rsidRPr="00C843F0">
              <w:rPr>
                <w:rFonts w:ascii="Tahoma" w:hAnsi="Tahoma" w:cs="Tahoma"/>
                <w:szCs w:val="18"/>
              </w:rPr>
              <w:t>n</w:t>
            </w:r>
            <w:r w:rsidRPr="00C843F0">
              <w:rPr>
                <w:rFonts w:ascii="Tahoma" w:hAnsi="Tahoma" w:cs="Tahoma"/>
                <w:szCs w:val="18"/>
              </w:rPr>
              <w:t xml:space="preserve">tekście współczesnym i w kontekście historycznym. </w:t>
            </w:r>
          </w:p>
          <w:p w14:paraId="1DBCFC17" w14:textId="77777777" w:rsidR="001F50F0" w:rsidRPr="00C843F0" w:rsidRDefault="001F50F0" w:rsidP="00B6390A">
            <w:pPr>
              <w:pStyle w:val="wrubrycemn"/>
              <w:rPr>
                <w:rFonts w:ascii="Tahoma" w:hAnsi="Tahoma" w:cs="Tahoma"/>
                <w:szCs w:val="18"/>
              </w:rPr>
            </w:pPr>
            <w:r w:rsidRPr="00C843F0">
              <w:rPr>
                <w:rFonts w:ascii="Tahoma" w:hAnsi="Tahoma" w:cs="Tahoma"/>
                <w:szCs w:val="18"/>
              </w:rPr>
              <w:t>Zdefiniować ogólne praw</w:t>
            </w:r>
            <w:r w:rsidRPr="00C843F0">
              <w:rPr>
                <w:rFonts w:ascii="Tahoma" w:hAnsi="Tahoma" w:cs="Tahoma"/>
                <w:szCs w:val="18"/>
              </w:rPr>
              <w:t>i</w:t>
            </w:r>
            <w:r w:rsidRPr="00C843F0">
              <w:rPr>
                <w:rFonts w:ascii="Tahoma" w:hAnsi="Tahoma" w:cs="Tahoma"/>
                <w:szCs w:val="18"/>
              </w:rPr>
              <w:t xml:space="preserve">dłowości i zależności między historią mediów a historią cywilizacji. </w:t>
            </w:r>
          </w:p>
          <w:p w14:paraId="761FBE7E" w14:textId="77777777" w:rsidR="001F50F0" w:rsidRPr="00C843F0" w:rsidRDefault="001F50F0" w:rsidP="00B6390A">
            <w:pPr>
              <w:pStyle w:val="wrubrycemn"/>
              <w:rPr>
                <w:rFonts w:ascii="Tahoma" w:hAnsi="Tahoma" w:cs="Tahoma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3ADBD432" w14:textId="77777777" w:rsidR="001F50F0" w:rsidRPr="00C843F0" w:rsidRDefault="001F50F0" w:rsidP="00B6390A">
            <w:pPr>
              <w:pStyle w:val="wrubrycemn"/>
              <w:rPr>
                <w:rFonts w:ascii="Tahoma" w:hAnsi="Tahoma" w:cs="Tahoma"/>
                <w:szCs w:val="18"/>
              </w:rPr>
            </w:pPr>
            <w:r w:rsidRPr="00C843F0">
              <w:rPr>
                <w:rFonts w:ascii="Tahoma" w:hAnsi="Tahoma" w:cs="Tahoma"/>
                <w:szCs w:val="18"/>
              </w:rPr>
              <w:t>Przedstawić zjawiska medialne w kontekście współczesnym oraz historycznym oraz scharakteryzować mo</w:t>
            </w:r>
            <w:r w:rsidRPr="00C843F0">
              <w:rPr>
                <w:rFonts w:ascii="Tahoma" w:hAnsi="Tahoma" w:cs="Tahoma"/>
                <w:szCs w:val="18"/>
              </w:rPr>
              <w:t>ż</w:t>
            </w:r>
            <w:r w:rsidRPr="00C843F0">
              <w:rPr>
                <w:rFonts w:ascii="Tahoma" w:hAnsi="Tahoma" w:cs="Tahoma"/>
                <w:szCs w:val="18"/>
              </w:rPr>
              <w:t xml:space="preserve">liwe ich skutki. </w:t>
            </w:r>
          </w:p>
          <w:p w14:paraId="1E6855B6" w14:textId="77777777" w:rsidR="001F50F0" w:rsidRPr="00C843F0" w:rsidRDefault="001F50F0" w:rsidP="00B6390A">
            <w:pPr>
              <w:pStyle w:val="wrubrycemn"/>
              <w:rPr>
                <w:rFonts w:ascii="Tahoma" w:hAnsi="Tahoma" w:cs="Tahoma"/>
                <w:szCs w:val="18"/>
              </w:rPr>
            </w:pPr>
            <w:r w:rsidRPr="00C843F0">
              <w:rPr>
                <w:rFonts w:ascii="Tahoma" w:hAnsi="Tahoma" w:cs="Tahoma"/>
                <w:szCs w:val="18"/>
              </w:rPr>
              <w:t>Zdefiniować i wyjaśnić ogólne prawidłowości i zależności między hist</w:t>
            </w:r>
            <w:r w:rsidRPr="00C843F0">
              <w:rPr>
                <w:rFonts w:ascii="Tahoma" w:hAnsi="Tahoma" w:cs="Tahoma"/>
                <w:szCs w:val="18"/>
              </w:rPr>
              <w:t>o</w:t>
            </w:r>
            <w:r w:rsidRPr="00C843F0">
              <w:rPr>
                <w:rFonts w:ascii="Tahoma" w:hAnsi="Tahoma" w:cs="Tahoma"/>
                <w:szCs w:val="18"/>
              </w:rPr>
              <w:lastRenderedPageBreak/>
              <w:t xml:space="preserve">rią mediów a historią cywilizacji. </w:t>
            </w:r>
          </w:p>
        </w:tc>
        <w:tc>
          <w:tcPr>
            <w:tcW w:w="2268" w:type="dxa"/>
            <w:vAlign w:val="center"/>
          </w:tcPr>
          <w:p w14:paraId="23ACEEE7" w14:textId="77777777" w:rsidR="001F50F0" w:rsidRPr="00C843F0" w:rsidRDefault="001F50F0" w:rsidP="00B6390A">
            <w:pPr>
              <w:pStyle w:val="wrubrycemn"/>
              <w:rPr>
                <w:rFonts w:ascii="Tahoma" w:hAnsi="Tahoma" w:cs="Tahoma"/>
                <w:szCs w:val="18"/>
              </w:rPr>
            </w:pPr>
            <w:r w:rsidRPr="00C843F0">
              <w:rPr>
                <w:rFonts w:ascii="Tahoma" w:hAnsi="Tahoma" w:cs="Tahoma"/>
                <w:szCs w:val="18"/>
              </w:rPr>
              <w:lastRenderedPageBreak/>
              <w:t>Przedstawić zjawiska m</w:t>
            </w:r>
            <w:r w:rsidRPr="00C843F0">
              <w:rPr>
                <w:rFonts w:ascii="Tahoma" w:hAnsi="Tahoma" w:cs="Tahoma"/>
                <w:szCs w:val="18"/>
              </w:rPr>
              <w:t>e</w:t>
            </w:r>
            <w:r w:rsidRPr="00C843F0">
              <w:rPr>
                <w:rFonts w:ascii="Tahoma" w:hAnsi="Tahoma" w:cs="Tahoma"/>
                <w:szCs w:val="18"/>
              </w:rPr>
              <w:t>dialne w kontekście wspó</w:t>
            </w:r>
            <w:r w:rsidRPr="00C843F0">
              <w:rPr>
                <w:rFonts w:ascii="Tahoma" w:hAnsi="Tahoma" w:cs="Tahoma"/>
                <w:szCs w:val="18"/>
              </w:rPr>
              <w:t>ł</w:t>
            </w:r>
            <w:r w:rsidRPr="00C843F0">
              <w:rPr>
                <w:rFonts w:ascii="Tahoma" w:hAnsi="Tahoma" w:cs="Tahoma"/>
                <w:szCs w:val="18"/>
              </w:rPr>
              <w:t>czesnym oraz historycznym, scharakteryzować możliwe skutki oraz ocenić tende</w:t>
            </w:r>
            <w:r w:rsidRPr="00C843F0">
              <w:rPr>
                <w:rFonts w:ascii="Tahoma" w:hAnsi="Tahoma" w:cs="Tahoma"/>
                <w:szCs w:val="18"/>
              </w:rPr>
              <w:t>n</w:t>
            </w:r>
            <w:r w:rsidRPr="00C843F0">
              <w:rPr>
                <w:rFonts w:ascii="Tahoma" w:hAnsi="Tahoma" w:cs="Tahoma"/>
                <w:szCs w:val="18"/>
              </w:rPr>
              <w:t xml:space="preserve">cje rozwoju. </w:t>
            </w:r>
          </w:p>
          <w:p w14:paraId="3C55C7D8" w14:textId="77777777" w:rsidR="001F50F0" w:rsidRPr="00C843F0" w:rsidRDefault="001F50F0" w:rsidP="00B6390A">
            <w:pPr>
              <w:pStyle w:val="wrubrycemn"/>
              <w:rPr>
                <w:rFonts w:ascii="Tahoma" w:hAnsi="Tahoma" w:cs="Tahoma"/>
                <w:szCs w:val="18"/>
              </w:rPr>
            </w:pPr>
            <w:r w:rsidRPr="00C843F0">
              <w:rPr>
                <w:rFonts w:ascii="Tahoma" w:hAnsi="Tahoma" w:cs="Tahoma"/>
                <w:szCs w:val="18"/>
              </w:rPr>
              <w:t>Zdefiniować ogólne praw</w:t>
            </w:r>
            <w:r w:rsidRPr="00C843F0">
              <w:rPr>
                <w:rFonts w:ascii="Tahoma" w:hAnsi="Tahoma" w:cs="Tahoma"/>
                <w:szCs w:val="18"/>
              </w:rPr>
              <w:t>i</w:t>
            </w:r>
            <w:r w:rsidRPr="00C843F0">
              <w:rPr>
                <w:rFonts w:ascii="Tahoma" w:hAnsi="Tahoma" w:cs="Tahoma"/>
                <w:szCs w:val="18"/>
              </w:rPr>
              <w:t xml:space="preserve">dłowości i zależności między historią mediów a historią </w:t>
            </w:r>
            <w:r w:rsidRPr="00C843F0">
              <w:rPr>
                <w:rFonts w:ascii="Tahoma" w:hAnsi="Tahoma" w:cs="Tahoma"/>
                <w:szCs w:val="18"/>
              </w:rPr>
              <w:lastRenderedPageBreak/>
              <w:t xml:space="preserve">cywilizacji. </w:t>
            </w:r>
          </w:p>
        </w:tc>
      </w:tr>
      <w:tr w:rsidR="00286C71" w:rsidRPr="0001170C" w14:paraId="157C3F2D" w14:textId="77777777" w:rsidTr="00B3230E">
        <w:tc>
          <w:tcPr>
            <w:tcW w:w="1135" w:type="dxa"/>
            <w:vAlign w:val="center"/>
          </w:tcPr>
          <w:p w14:paraId="3B381A9B" w14:textId="21212AED" w:rsidR="00286C71" w:rsidRPr="00C843F0" w:rsidRDefault="00286C71" w:rsidP="00B6390A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P_U01</w:t>
            </w:r>
          </w:p>
        </w:tc>
        <w:tc>
          <w:tcPr>
            <w:tcW w:w="2126" w:type="dxa"/>
            <w:vAlign w:val="center"/>
          </w:tcPr>
          <w:p w14:paraId="72618C24" w14:textId="2266EC43" w:rsidR="00286C71" w:rsidRPr="00C843F0" w:rsidRDefault="00286C71" w:rsidP="00B6390A">
            <w:pPr>
              <w:pStyle w:val="wrubrycemn"/>
              <w:rPr>
                <w:rFonts w:ascii="Tahoma" w:hAnsi="Tahoma" w:cs="Tahoma"/>
                <w:szCs w:val="18"/>
              </w:rPr>
            </w:pPr>
            <w:r w:rsidRPr="007112F1">
              <w:rPr>
                <w:rFonts w:ascii="Tahoma" w:hAnsi="Tahoma" w:cs="Tahoma"/>
              </w:rPr>
              <w:t xml:space="preserve">dokonać samodzielnych porównań i analiz zjawisk medialnych w Polsce </w:t>
            </w:r>
            <w:r>
              <w:rPr>
                <w:rFonts w:ascii="Tahoma" w:hAnsi="Tahoma" w:cs="Tahoma"/>
              </w:rPr>
              <w:t>na tle światowych</w:t>
            </w:r>
          </w:p>
        </w:tc>
        <w:tc>
          <w:tcPr>
            <w:tcW w:w="2268" w:type="dxa"/>
            <w:vAlign w:val="center"/>
          </w:tcPr>
          <w:p w14:paraId="234A2722" w14:textId="69AEED37" w:rsidR="00286C71" w:rsidRPr="00C843F0" w:rsidRDefault="00286C71" w:rsidP="00B6390A">
            <w:pPr>
              <w:pStyle w:val="wrubrycemn"/>
              <w:rPr>
                <w:rFonts w:ascii="Tahoma" w:hAnsi="Tahoma" w:cs="Tahoma"/>
                <w:szCs w:val="18"/>
              </w:rPr>
            </w:pPr>
            <w:r w:rsidRPr="007112F1">
              <w:rPr>
                <w:rFonts w:ascii="Tahoma" w:hAnsi="Tahoma" w:cs="Tahoma"/>
              </w:rPr>
              <w:t xml:space="preserve">dokonać samodzielnych porównań i analiz zjawisk medialnych w Polsce </w:t>
            </w:r>
            <w:r>
              <w:rPr>
                <w:rFonts w:ascii="Tahoma" w:hAnsi="Tahoma" w:cs="Tahoma"/>
              </w:rPr>
              <w:t>na tle światowych na podstaw</w:t>
            </w:r>
            <w:r>
              <w:rPr>
                <w:rFonts w:ascii="Tahoma" w:hAnsi="Tahoma" w:cs="Tahoma"/>
              </w:rPr>
              <w:t>o</w:t>
            </w:r>
            <w:r>
              <w:rPr>
                <w:rFonts w:ascii="Tahoma" w:hAnsi="Tahoma" w:cs="Tahoma"/>
              </w:rPr>
              <w:t>wym poziomie</w:t>
            </w:r>
          </w:p>
        </w:tc>
        <w:tc>
          <w:tcPr>
            <w:tcW w:w="1984" w:type="dxa"/>
            <w:vAlign w:val="center"/>
          </w:tcPr>
          <w:p w14:paraId="6ECC061C" w14:textId="7BF3F60E" w:rsidR="00286C71" w:rsidRPr="00C843F0" w:rsidRDefault="00286C71" w:rsidP="00B6390A">
            <w:pPr>
              <w:pStyle w:val="wrubrycemn"/>
              <w:rPr>
                <w:rFonts w:ascii="Tahoma" w:hAnsi="Tahoma" w:cs="Tahoma"/>
                <w:szCs w:val="18"/>
              </w:rPr>
            </w:pPr>
            <w:r w:rsidRPr="007112F1">
              <w:rPr>
                <w:rFonts w:ascii="Tahoma" w:hAnsi="Tahoma" w:cs="Tahoma"/>
              </w:rPr>
              <w:t>dokonać samodzielnych porównań i analiz zj</w:t>
            </w:r>
            <w:r w:rsidRPr="007112F1">
              <w:rPr>
                <w:rFonts w:ascii="Tahoma" w:hAnsi="Tahoma" w:cs="Tahoma"/>
              </w:rPr>
              <w:t>a</w:t>
            </w:r>
            <w:r w:rsidRPr="007112F1">
              <w:rPr>
                <w:rFonts w:ascii="Tahoma" w:hAnsi="Tahoma" w:cs="Tahoma"/>
              </w:rPr>
              <w:t xml:space="preserve">wisk medialnych w Polsce </w:t>
            </w:r>
            <w:r>
              <w:rPr>
                <w:rFonts w:ascii="Tahoma" w:hAnsi="Tahoma" w:cs="Tahoma"/>
              </w:rPr>
              <w:t>na tle świat</w:t>
            </w:r>
            <w:r>
              <w:rPr>
                <w:rFonts w:ascii="Tahoma" w:hAnsi="Tahoma" w:cs="Tahoma"/>
              </w:rPr>
              <w:t>o</w:t>
            </w:r>
            <w:r>
              <w:rPr>
                <w:rFonts w:ascii="Tahoma" w:hAnsi="Tahoma" w:cs="Tahoma"/>
              </w:rPr>
              <w:t>wych na poziomie śre</w:t>
            </w:r>
            <w:r>
              <w:rPr>
                <w:rFonts w:ascii="Tahoma" w:hAnsi="Tahoma" w:cs="Tahoma"/>
              </w:rPr>
              <w:t>d</w:t>
            </w:r>
            <w:r>
              <w:rPr>
                <w:rFonts w:ascii="Tahoma" w:hAnsi="Tahoma" w:cs="Tahoma"/>
              </w:rPr>
              <w:t>niozaawansowanym</w:t>
            </w:r>
          </w:p>
        </w:tc>
        <w:tc>
          <w:tcPr>
            <w:tcW w:w="2268" w:type="dxa"/>
            <w:vAlign w:val="center"/>
          </w:tcPr>
          <w:p w14:paraId="24135A4F" w14:textId="564FB80E" w:rsidR="00286C71" w:rsidRPr="00C843F0" w:rsidRDefault="00286C71" w:rsidP="00B6390A">
            <w:pPr>
              <w:pStyle w:val="wrubrycemn"/>
              <w:rPr>
                <w:rFonts w:ascii="Tahoma" w:hAnsi="Tahoma" w:cs="Tahoma"/>
                <w:szCs w:val="18"/>
              </w:rPr>
            </w:pPr>
            <w:r w:rsidRPr="007112F1">
              <w:rPr>
                <w:rFonts w:ascii="Tahoma" w:hAnsi="Tahoma" w:cs="Tahoma"/>
              </w:rPr>
              <w:t xml:space="preserve">dokonać samodzielnych porównań i analiz zjawisk medialnych w Polsce </w:t>
            </w:r>
            <w:r>
              <w:rPr>
                <w:rFonts w:ascii="Tahoma" w:hAnsi="Tahoma" w:cs="Tahoma"/>
              </w:rPr>
              <w:t>na tle światowych na poziomie zaawansowanym</w:t>
            </w:r>
          </w:p>
        </w:tc>
      </w:tr>
    </w:tbl>
    <w:p w14:paraId="5C652784" w14:textId="77777777" w:rsidR="008938C7" w:rsidRPr="0001170C" w:rsidRDefault="008938C7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2FA9E9CA" w14:textId="77777777" w:rsidR="00632D3A" w:rsidRPr="0001170C" w:rsidRDefault="00632D3A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247AC75F" w14:textId="77777777" w:rsidR="001F50F0" w:rsidRPr="0001170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1F50F0" w:rsidRPr="00C843F0" w14:paraId="382B1209" w14:textId="77777777" w:rsidTr="00B6390A">
        <w:tc>
          <w:tcPr>
            <w:tcW w:w="9778" w:type="dxa"/>
          </w:tcPr>
          <w:p w14:paraId="153F4AF3" w14:textId="77777777" w:rsidR="001F50F0" w:rsidRPr="00C843F0" w:rsidRDefault="001F50F0" w:rsidP="00B6390A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C843F0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1F50F0" w:rsidRPr="00C843F0" w14:paraId="5F84C5BB" w14:textId="77777777" w:rsidTr="00B6390A">
        <w:tc>
          <w:tcPr>
            <w:tcW w:w="9778" w:type="dxa"/>
            <w:vAlign w:val="center"/>
          </w:tcPr>
          <w:p w14:paraId="675FC13A" w14:textId="77777777" w:rsidR="001F50F0" w:rsidRPr="00C843F0" w:rsidRDefault="001F50F0" w:rsidP="00B6390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843F0">
              <w:rPr>
                <w:rFonts w:ascii="Tahoma" w:hAnsi="Tahoma" w:cs="Tahoma"/>
                <w:b w:val="0"/>
                <w:sz w:val="20"/>
              </w:rPr>
              <w:t>K. Jakubowicz</w:t>
            </w:r>
            <w:r w:rsidRPr="00C843F0">
              <w:rPr>
                <w:rFonts w:ascii="Tahoma" w:hAnsi="Tahoma" w:cs="Tahoma"/>
                <w:b w:val="0"/>
                <w:i/>
                <w:sz w:val="20"/>
              </w:rPr>
              <w:t>, Media publiczne</w:t>
            </w:r>
            <w:r w:rsidRPr="00C843F0">
              <w:rPr>
                <w:rFonts w:ascii="Tahoma" w:hAnsi="Tahoma" w:cs="Tahoma"/>
                <w:b w:val="0"/>
                <w:sz w:val="20"/>
              </w:rPr>
              <w:t>, Warszawa 2007.</w:t>
            </w:r>
          </w:p>
        </w:tc>
      </w:tr>
      <w:tr w:rsidR="001F50F0" w:rsidRPr="00C843F0" w14:paraId="0A43084E" w14:textId="77777777" w:rsidTr="00B6390A">
        <w:tc>
          <w:tcPr>
            <w:tcW w:w="9778" w:type="dxa"/>
            <w:vAlign w:val="center"/>
          </w:tcPr>
          <w:p w14:paraId="03A273D9" w14:textId="77777777" w:rsidR="001F50F0" w:rsidRPr="00C843F0" w:rsidRDefault="001F50F0" w:rsidP="00B6390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843F0">
              <w:rPr>
                <w:rFonts w:ascii="Tahoma" w:hAnsi="Tahoma" w:cs="Tahoma"/>
                <w:b w:val="0"/>
                <w:sz w:val="20"/>
              </w:rPr>
              <w:t xml:space="preserve">T. </w:t>
            </w:r>
            <w:proofErr w:type="spellStart"/>
            <w:r w:rsidRPr="00C843F0">
              <w:rPr>
                <w:rFonts w:ascii="Tahoma" w:hAnsi="Tahoma" w:cs="Tahoma"/>
                <w:b w:val="0"/>
                <w:sz w:val="20"/>
              </w:rPr>
              <w:t>Płonkowski</w:t>
            </w:r>
            <w:proofErr w:type="spellEnd"/>
            <w:r w:rsidRPr="00C843F0">
              <w:rPr>
                <w:rFonts w:ascii="Tahoma" w:hAnsi="Tahoma" w:cs="Tahoma"/>
                <w:b w:val="0"/>
                <w:sz w:val="20"/>
              </w:rPr>
              <w:t xml:space="preserve">, </w:t>
            </w:r>
            <w:r w:rsidRPr="00C843F0">
              <w:rPr>
                <w:rFonts w:ascii="Tahoma" w:hAnsi="Tahoma" w:cs="Tahoma"/>
                <w:b w:val="0"/>
                <w:i/>
                <w:sz w:val="20"/>
              </w:rPr>
              <w:t>Amerykańska koncepcja społecznej odpowiedzialności dziennikarzy</w:t>
            </w:r>
            <w:r w:rsidRPr="00C843F0">
              <w:rPr>
                <w:rFonts w:ascii="Tahoma" w:hAnsi="Tahoma" w:cs="Tahoma"/>
                <w:b w:val="0"/>
                <w:sz w:val="20"/>
              </w:rPr>
              <w:t xml:space="preserve">, Warszawa, 1995. </w:t>
            </w:r>
          </w:p>
        </w:tc>
      </w:tr>
      <w:tr w:rsidR="001F50F0" w:rsidRPr="00C843F0" w14:paraId="12DEF7C9" w14:textId="77777777" w:rsidTr="00B6390A">
        <w:tc>
          <w:tcPr>
            <w:tcW w:w="9778" w:type="dxa"/>
            <w:vAlign w:val="center"/>
          </w:tcPr>
          <w:p w14:paraId="48A23BDA" w14:textId="77777777" w:rsidR="001F50F0" w:rsidRPr="00C843F0" w:rsidRDefault="001F50F0" w:rsidP="00B6390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C843F0">
              <w:rPr>
                <w:rFonts w:ascii="Tahoma" w:hAnsi="Tahoma" w:cs="Tahoma"/>
                <w:b w:val="0"/>
                <w:sz w:val="20"/>
              </w:rPr>
              <w:t>Hallin</w:t>
            </w:r>
            <w:proofErr w:type="spellEnd"/>
            <w:r w:rsidRPr="00C843F0">
              <w:rPr>
                <w:rFonts w:ascii="Tahoma" w:hAnsi="Tahoma" w:cs="Tahoma"/>
                <w:b w:val="0"/>
                <w:sz w:val="20"/>
              </w:rPr>
              <w:t xml:space="preserve">, Mancini, </w:t>
            </w:r>
            <w:r w:rsidRPr="00C843F0">
              <w:rPr>
                <w:rFonts w:ascii="Tahoma" w:hAnsi="Tahoma" w:cs="Tahoma"/>
                <w:b w:val="0"/>
                <w:i/>
                <w:sz w:val="20"/>
              </w:rPr>
              <w:t>Systemy medialne</w:t>
            </w:r>
            <w:r w:rsidRPr="00C843F0">
              <w:rPr>
                <w:rFonts w:ascii="Tahoma" w:hAnsi="Tahoma" w:cs="Tahoma"/>
                <w:b w:val="0"/>
                <w:sz w:val="20"/>
              </w:rPr>
              <w:t>, dowolne wydanie.</w:t>
            </w:r>
          </w:p>
        </w:tc>
      </w:tr>
      <w:tr w:rsidR="001F50F0" w:rsidRPr="00C843F0" w14:paraId="0A847B7A" w14:textId="77777777" w:rsidTr="00B6390A">
        <w:tc>
          <w:tcPr>
            <w:tcW w:w="9778" w:type="dxa"/>
            <w:vAlign w:val="center"/>
          </w:tcPr>
          <w:p w14:paraId="0ED4887A" w14:textId="77777777" w:rsidR="001F50F0" w:rsidRPr="00C843F0" w:rsidRDefault="001F50F0" w:rsidP="00B6390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843F0">
              <w:rPr>
                <w:rFonts w:ascii="Tahoma" w:hAnsi="Tahoma" w:cs="Tahoma"/>
                <w:b w:val="0"/>
                <w:sz w:val="20"/>
              </w:rPr>
              <w:t xml:space="preserve">J.W. Adamowski, </w:t>
            </w:r>
            <w:r w:rsidRPr="00C843F0">
              <w:rPr>
                <w:rFonts w:ascii="Tahoma" w:hAnsi="Tahoma" w:cs="Tahoma"/>
                <w:b w:val="0"/>
                <w:i/>
                <w:sz w:val="20"/>
              </w:rPr>
              <w:t>Czwarty stan. Media masowe w pejzażu społecznym Wielkiej Brytanii</w:t>
            </w:r>
            <w:r w:rsidRPr="00C843F0">
              <w:rPr>
                <w:rFonts w:ascii="Tahoma" w:hAnsi="Tahoma" w:cs="Tahoma"/>
                <w:b w:val="0"/>
                <w:sz w:val="20"/>
              </w:rPr>
              <w:t xml:space="preserve">, Warszawa, 2006. </w:t>
            </w:r>
          </w:p>
        </w:tc>
      </w:tr>
      <w:tr w:rsidR="001F50F0" w:rsidRPr="00C843F0" w14:paraId="6593397E" w14:textId="77777777" w:rsidTr="00B6390A">
        <w:tc>
          <w:tcPr>
            <w:tcW w:w="9778" w:type="dxa"/>
            <w:vAlign w:val="center"/>
          </w:tcPr>
          <w:p w14:paraId="1781B1EB" w14:textId="77777777" w:rsidR="001F50F0" w:rsidRPr="00C843F0" w:rsidRDefault="001F50F0" w:rsidP="00B6390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843F0">
              <w:rPr>
                <w:rFonts w:ascii="Tahoma" w:hAnsi="Tahoma" w:cs="Tahoma"/>
                <w:b w:val="0"/>
                <w:sz w:val="20"/>
              </w:rPr>
              <w:t xml:space="preserve">M. Ratajczak, </w:t>
            </w:r>
            <w:r w:rsidRPr="00C843F0">
              <w:rPr>
                <w:rFonts w:ascii="Tahoma" w:hAnsi="Tahoma" w:cs="Tahoma"/>
                <w:b w:val="0"/>
                <w:i/>
                <w:sz w:val="20"/>
              </w:rPr>
              <w:t>Różnorodność kulturowa w mediach. Doświadczenia europejskie</w:t>
            </w:r>
            <w:r w:rsidRPr="00C843F0">
              <w:rPr>
                <w:rFonts w:ascii="Tahoma" w:hAnsi="Tahoma" w:cs="Tahoma"/>
                <w:b w:val="0"/>
                <w:sz w:val="20"/>
              </w:rPr>
              <w:t>, Warszawa 2012.</w:t>
            </w:r>
          </w:p>
        </w:tc>
      </w:tr>
      <w:tr w:rsidR="001F50F0" w:rsidRPr="00C843F0" w14:paraId="289AB4D9" w14:textId="77777777" w:rsidTr="00B6390A">
        <w:tc>
          <w:tcPr>
            <w:tcW w:w="9778" w:type="dxa"/>
            <w:vAlign w:val="center"/>
          </w:tcPr>
          <w:p w14:paraId="5C118EA8" w14:textId="77777777" w:rsidR="001F50F0" w:rsidRPr="00C843F0" w:rsidRDefault="001F50F0" w:rsidP="00B6390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843F0">
              <w:rPr>
                <w:rFonts w:ascii="Tahoma" w:hAnsi="Tahoma" w:cs="Tahoma"/>
                <w:b w:val="0"/>
                <w:sz w:val="20"/>
              </w:rPr>
              <w:t xml:space="preserve">S. Jędrzejewski, </w:t>
            </w:r>
            <w:r w:rsidRPr="00C843F0">
              <w:rPr>
                <w:rFonts w:ascii="Tahoma" w:hAnsi="Tahoma" w:cs="Tahoma"/>
                <w:b w:val="0"/>
                <w:i/>
                <w:sz w:val="20"/>
              </w:rPr>
              <w:t>Radiofonia publiczna w Europie w erze cyfrowej</w:t>
            </w:r>
            <w:r w:rsidRPr="00C843F0">
              <w:rPr>
                <w:rFonts w:ascii="Tahoma" w:hAnsi="Tahoma" w:cs="Tahoma"/>
                <w:b w:val="0"/>
                <w:sz w:val="20"/>
              </w:rPr>
              <w:t>, Kraków 2010.</w:t>
            </w:r>
          </w:p>
        </w:tc>
      </w:tr>
    </w:tbl>
    <w:p w14:paraId="5218BF4C" w14:textId="77777777" w:rsidR="001F50F0" w:rsidRPr="00C843F0" w:rsidRDefault="001F50F0" w:rsidP="001F50F0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1F50F0" w:rsidRPr="00C843F0" w14:paraId="4AF1C4D7" w14:textId="77777777" w:rsidTr="00B6390A">
        <w:tc>
          <w:tcPr>
            <w:tcW w:w="9778" w:type="dxa"/>
          </w:tcPr>
          <w:p w14:paraId="1A6FB7FA" w14:textId="77777777" w:rsidR="001F50F0" w:rsidRPr="00C843F0" w:rsidRDefault="001F50F0" w:rsidP="00B6390A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C843F0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1F50F0" w:rsidRPr="00C843F0" w14:paraId="3E189584" w14:textId="77777777" w:rsidTr="00B6390A">
        <w:tc>
          <w:tcPr>
            <w:tcW w:w="9778" w:type="dxa"/>
            <w:vAlign w:val="center"/>
          </w:tcPr>
          <w:p w14:paraId="38194FD6" w14:textId="77777777" w:rsidR="001F50F0" w:rsidRPr="00C843F0" w:rsidRDefault="001F50F0" w:rsidP="00B6390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843F0">
              <w:rPr>
                <w:rFonts w:ascii="Tahoma" w:hAnsi="Tahoma" w:cs="Tahoma"/>
                <w:b w:val="0"/>
                <w:sz w:val="20"/>
              </w:rPr>
              <w:t xml:space="preserve">Pod red. B. Dobek – Ostrowskiej, </w:t>
            </w:r>
            <w:r w:rsidRPr="00C843F0">
              <w:rPr>
                <w:rFonts w:ascii="Tahoma" w:hAnsi="Tahoma" w:cs="Tahoma"/>
                <w:b w:val="0"/>
                <w:i/>
                <w:sz w:val="20"/>
              </w:rPr>
              <w:t>Współczesne systemy komunikowania</w:t>
            </w:r>
            <w:r w:rsidRPr="00C843F0">
              <w:rPr>
                <w:rFonts w:ascii="Tahoma" w:hAnsi="Tahoma" w:cs="Tahoma"/>
                <w:b w:val="0"/>
                <w:sz w:val="20"/>
              </w:rPr>
              <w:t xml:space="preserve">, Wrocław, 1998.  </w:t>
            </w:r>
          </w:p>
        </w:tc>
      </w:tr>
      <w:tr w:rsidR="001F50F0" w:rsidRPr="00C843F0" w14:paraId="5F200417" w14:textId="77777777" w:rsidTr="00B6390A">
        <w:tc>
          <w:tcPr>
            <w:tcW w:w="9778" w:type="dxa"/>
            <w:vAlign w:val="center"/>
          </w:tcPr>
          <w:p w14:paraId="502CBB73" w14:textId="77777777" w:rsidR="001F50F0" w:rsidRPr="00C843F0" w:rsidRDefault="001F50F0" w:rsidP="00B6390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843F0">
              <w:rPr>
                <w:rFonts w:ascii="Tahoma" w:hAnsi="Tahoma" w:cs="Tahoma"/>
                <w:b w:val="0"/>
                <w:sz w:val="20"/>
              </w:rPr>
              <w:t xml:space="preserve">J.W. Adamowski, </w:t>
            </w:r>
            <w:r w:rsidRPr="00C843F0">
              <w:rPr>
                <w:rFonts w:ascii="Tahoma" w:hAnsi="Tahoma" w:cs="Tahoma"/>
                <w:b w:val="0"/>
                <w:i/>
                <w:sz w:val="20"/>
              </w:rPr>
              <w:t>Środki masowej informacji Kanady</w:t>
            </w:r>
            <w:r w:rsidRPr="00C843F0">
              <w:rPr>
                <w:rFonts w:ascii="Tahoma" w:hAnsi="Tahoma" w:cs="Tahoma"/>
                <w:b w:val="0"/>
                <w:sz w:val="20"/>
              </w:rPr>
              <w:t>, Warszawa, 1997.</w:t>
            </w:r>
          </w:p>
        </w:tc>
      </w:tr>
      <w:tr w:rsidR="001F50F0" w:rsidRPr="00C843F0" w14:paraId="2D55EDB2" w14:textId="77777777" w:rsidTr="00B6390A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9D3F9" w14:textId="77777777" w:rsidR="001F50F0" w:rsidRPr="00C843F0" w:rsidRDefault="001F50F0" w:rsidP="00B6390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843F0">
              <w:rPr>
                <w:rFonts w:ascii="Tahoma" w:hAnsi="Tahoma" w:cs="Tahoma"/>
                <w:b w:val="0"/>
                <w:sz w:val="20"/>
              </w:rPr>
              <w:t xml:space="preserve">K.T. Toeplitz, Dokąd prowadzą nas media, Warszawa, 2006. </w:t>
            </w:r>
          </w:p>
        </w:tc>
      </w:tr>
    </w:tbl>
    <w:p w14:paraId="548C9144" w14:textId="77777777" w:rsidR="008938C7" w:rsidRPr="0001170C" w:rsidRDefault="008938C7" w:rsidP="001F50F0">
      <w:pPr>
        <w:pStyle w:val="Podpunkty"/>
        <w:ind w:left="0"/>
        <w:rPr>
          <w:rFonts w:ascii="Tahoma" w:hAnsi="Tahoma" w:cs="Tahoma"/>
        </w:rPr>
      </w:pPr>
    </w:p>
    <w:p w14:paraId="2FADC21C" w14:textId="77777777" w:rsidR="006863F4" w:rsidRPr="0001170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37FC6EEF" w14:textId="77777777" w:rsidR="008938C7" w:rsidRPr="0001170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170C">
        <w:rPr>
          <w:rFonts w:ascii="Tahoma" w:hAnsi="Tahoma" w:cs="Tahoma"/>
        </w:rPr>
        <w:t>Nakład pracy studenta - bilans punktów ECTS</w:t>
      </w:r>
    </w:p>
    <w:tbl>
      <w:tblPr>
        <w:tblW w:w="9603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929"/>
        <w:gridCol w:w="2674"/>
      </w:tblGrid>
      <w:tr w:rsidR="007C63B2" w:rsidRPr="00923DB2" w14:paraId="10F1325F" w14:textId="77777777" w:rsidTr="00327B57">
        <w:trPr>
          <w:cantSplit/>
          <w:trHeight w:val="284"/>
          <w:jc w:val="center"/>
        </w:trPr>
        <w:tc>
          <w:tcPr>
            <w:tcW w:w="69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747B07" w14:textId="77777777" w:rsidR="007C63B2" w:rsidRPr="00923DB2" w:rsidRDefault="007C63B2" w:rsidP="00327B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09E99" w14:textId="77777777" w:rsidR="007C63B2" w:rsidRPr="00923DB2" w:rsidRDefault="007C63B2" w:rsidP="00327B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7C63B2" w:rsidRPr="00923DB2" w14:paraId="70102C17" w14:textId="77777777" w:rsidTr="00327B57">
        <w:trPr>
          <w:cantSplit/>
          <w:trHeight w:val="284"/>
          <w:jc w:val="center"/>
        </w:trPr>
        <w:tc>
          <w:tcPr>
            <w:tcW w:w="692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261160" w14:textId="77777777" w:rsidR="007C63B2" w:rsidRPr="00923DB2" w:rsidRDefault="007C63B2" w:rsidP="00327B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3F75" w14:textId="77777777" w:rsidR="007C63B2" w:rsidRPr="00923DB2" w:rsidRDefault="007C63B2" w:rsidP="00327B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7C63B2" w:rsidRPr="00923DB2" w14:paraId="2CC0A1DC" w14:textId="77777777" w:rsidTr="00327B57">
        <w:trPr>
          <w:cantSplit/>
          <w:trHeight w:val="284"/>
          <w:jc w:val="center"/>
        </w:trPr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85E39" w14:textId="77777777" w:rsidR="007C63B2" w:rsidRPr="00923DB2" w:rsidRDefault="007C63B2" w:rsidP="00327B57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>
              <w:rPr>
                <w:color w:val="auto"/>
                <w:sz w:val="20"/>
                <w:szCs w:val="20"/>
              </w:rPr>
              <w:t>W</w:t>
            </w:r>
            <w:proofErr w:type="spellEnd"/>
            <w:r w:rsidRPr="00923DB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391E4" w14:textId="77777777" w:rsidR="007C63B2" w:rsidRPr="00923DB2" w:rsidRDefault="007C63B2" w:rsidP="00327B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16h</w:t>
            </w:r>
          </w:p>
        </w:tc>
      </w:tr>
      <w:tr w:rsidR="007C63B2" w:rsidRPr="00923DB2" w14:paraId="7CC9314E" w14:textId="77777777" w:rsidTr="00327B57">
        <w:trPr>
          <w:cantSplit/>
          <w:trHeight w:val="284"/>
          <w:jc w:val="center"/>
        </w:trPr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E3A14" w14:textId="77777777" w:rsidR="007C63B2" w:rsidRPr="00923DB2" w:rsidRDefault="007C63B2" w:rsidP="00327B57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70435" w14:textId="77777777" w:rsidR="007C63B2" w:rsidRPr="00923DB2" w:rsidRDefault="007C63B2" w:rsidP="00327B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6h</w:t>
            </w:r>
          </w:p>
        </w:tc>
      </w:tr>
      <w:tr w:rsidR="0080043D" w:rsidRPr="00923DB2" w14:paraId="3E873180" w14:textId="77777777" w:rsidTr="00327B57">
        <w:trPr>
          <w:cantSplit/>
          <w:trHeight w:val="284"/>
          <w:jc w:val="center"/>
        </w:trPr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67D47" w14:textId="5E44B43E" w:rsidR="0080043D" w:rsidRPr="00923DB2" w:rsidRDefault="0080043D" w:rsidP="00327B57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1055B" w14:textId="0CC398A0" w:rsidR="0080043D" w:rsidRDefault="0080043D" w:rsidP="007C63B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7C63B2" w:rsidRPr="00923DB2" w14:paraId="415A5180" w14:textId="77777777" w:rsidTr="00327B57">
        <w:trPr>
          <w:cantSplit/>
          <w:trHeight w:val="284"/>
          <w:jc w:val="center"/>
        </w:trPr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56530" w14:textId="77777777" w:rsidR="007C63B2" w:rsidRPr="00923DB2" w:rsidRDefault="007C63B2" w:rsidP="00327B57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Samodzielne studiowanie tematyki W, w tym przygotowanie do eg</w:t>
            </w:r>
            <w:r>
              <w:rPr>
                <w:color w:val="auto"/>
                <w:sz w:val="20"/>
                <w:szCs w:val="20"/>
              </w:rPr>
              <w:t>zaminu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7B2FD" w14:textId="64DE896A" w:rsidR="007C63B2" w:rsidRPr="00923DB2" w:rsidRDefault="0080043D" w:rsidP="007C63B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26</w:t>
            </w:r>
            <w:r w:rsidR="007C63B2">
              <w:rPr>
                <w:color w:val="auto"/>
                <w:sz w:val="20"/>
                <w:szCs w:val="20"/>
              </w:rPr>
              <w:t>h</w:t>
            </w:r>
          </w:p>
        </w:tc>
      </w:tr>
      <w:tr w:rsidR="007C63B2" w:rsidRPr="00923DB2" w14:paraId="5C8D43E8" w14:textId="77777777" w:rsidTr="00327B57">
        <w:trPr>
          <w:cantSplit/>
          <w:trHeight w:val="284"/>
          <w:jc w:val="center"/>
        </w:trPr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5812E" w14:textId="77777777" w:rsidR="007C63B2" w:rsidRPr="000039FB" w:rsidRDefault="007C63B2" w:rsidP="00327B57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Udział w i konsultacje do PS (UB)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987D9" w14:textId="2F38D305" w:rsidR="007C63B2" w:rsidRPr="00923DB2" w:rsidRDefault="007C63B2" w:rsidP="00327B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20h</w:t>
            </w:r>
          </w:p>
        </w:tc>
      </w:tr>
      <w:tr w:rsidR="007C63B2" w:rsidRPr="00923DB2" w14:paraId="4A04C5C4" w14:textId="77777777" w:rsidTr="00327B57">
        <w:trPr>
          <w:cantSplit/>
          <w:trHeight w:val="284"/>
          <w:jc w:val="center"/>
        </w:trPr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2FE56" w14:textId="77777777" w:rsidR="007C63B2" w:rsidRPr="000039FB" w:rsidRDefault="007C63B2" w:rsidP="00327B57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40808" w14:textId="5E86C077" w:rsidR="007C63B2" w:rsidRPr="001F7E05" w:rsidRDefault="007C63B2" w:rsidP="00327B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</w:t>
            </w:r>
            <w:r w:rsidRPr="001F7E05">
              <w:rPr>
                <w:color w:val="auto"/>
                <w:sz w:val="20"/>
                <w:szCs w:val="20"/>
              </w:rPr>
              <w:t>h</w:t>
            </w:r>
          </w:p>
        </w:tc>
      </w:tr>
      <w:tr w:rsidR="007C63B2" w:rsidRPr="00923DB2" w14:paraId="42B79869" w14:textId="77777777" w:rsidTr="00327B57">
        <w:trPr>
          <w:cantSplit/>
          <w:trHeight w:val="284"/>
          <w:jc w:val="center"/>
        </w:trPr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3C626" w14:textId="77777777" w:rsidR="007C63B2" w:rsidRPr="00923DB2" w:rsidRDefault="007C63B2" w:rsidP="00327B5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Sumaryczne obciążenie pracą studenta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56BDB" w14:textId="77777777" w:rsidR="007C63B2" w:rsidRDefault="007C63B2" w:rsidP="00327B5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100h</w:t>
            </w:r>
          </w:p>
        </w:tc>
      </w:tr>
      <w:tr w:rsidR="007C63B2" w:rsidRPr="00923DB2" w14:paraId="4AB33582" w14:textId="77777777" w:rsidTr="00327B57">
        <w:trPr>
          <w:cantSplit/>
          <w:trHeight w:val="284"/>
          <w:jc w:val="center"/>
        </w:trPr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EC48C" w14:textId="77777777" w:rsidR="007C63B2" w:rsidRPr="00923DB2" w:rsidRDefault="007C63B2" w:rsidP="00327B5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6DE85" w14:textId="77777777" w:rsidR="007C63B2" w:rsidRPr="00923DB2" w:rsidRDefault="007C63B2" w:rsidP="00327B5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4 ECTS</w:t>
            </w:r>
          </w:p>
        </w:tc>
      </w:tr>
      <w:tr w:rsidR="007C63B2" w:rsidRPr="00923DB2" w14:paraId="6758C917" w14:textId="77777777" w:rsidTr="00327B57">
        <w:trPr>
          <w:cantSplit/>
          <w:trHeight w:val="284"/>
          <w:jc w:val="center"/>
        </w:trPr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8A7F9" w14:textId="77777777" w:rsidR="007C63B2" w:rsidRPr="00923DB2" w:rsidRDefault="007C63B2" w:rsidP="00327B5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prowadzone z bezpośrednim udziałem n</w:t>
            </w:r>
            <w:r w:rsidRPr="00923DB2">
              <w:rPr>
                <w:b/>
                <w:color w:val="auto"/>
                <w:sz w:val="20"/>
                <w:szCs w:val="20"/>
              </w:rPr>
              <w:t>a</w:t>
            </w:r>
            <w:r w:rsidRPr="00923DB2">
              <w:rPr>
                <w:b/>
                <w:color w:val="auto"/>
                <w:sz w:val="20"/>
                <w:szCs w:val="20"/>
              </w:rPr>
              <w:t>uczycieli i studentów (UB)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0DCF0" w14:textId="7F662C6B" w:rsidR="007C63B2" w:rsidRPr="00923DB2" w:rsidRDefault="007C63B2" w:rsidP="00327B57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2 ECTS</w:t>
            </w:r>
          </w:p>
        </w:tc>
      </w:tr>
      <w:tr w:rsidR="007C63B2" w:rsidRPr="00923DB2" w14:paraId="6259D561" w14:textId="77777777" w:rsidTr="00327B57">
        <w:trPr>
          <w:cantSplit/>
          <w:trHeight w:val="284"/>
          <w:jc w:val="center"/>
        </w:trPr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75264" w14:textId="77777777" w:rsidR="007C63B2" w:rsidRPr="00923DB2" w:rsidRDefault="007C63B2" w:rsidP="00327B5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0BAC5" w14:textId="77777777" w:rsidR="007C63B2" w:rsidRPr="00923DB2" w:rsidRDefault="007C63B2" w:rsidP="00327B5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 ECTS</w:t>
            </w:r>
          </w:p>
        </w:tc>
      </w:tr>
    </w:tbl>
    <w:p w14:paraId="61A376C1" w14:textId="77777777" w:rsidR="007C068F" w:rsidRPr="0001170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01170C" w:rsidSect="00722401">
      <w:footerReference w:type="even" r:id="rId10"/>
      <w:footerReference w:type="default" r:id="rId11"/>
      <w:endnotePr>
        <w:numFmt w:val="decimal"/>
      </w:endnotePr>
      <w:pgSz w:w="11906" w:h="16838" w:code="9"/>
      <w:pgMar w:top="993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C0D324" w14:textId="77777777" w:rsidR="0065736C" w:rsidRDefault="0065736C">
      <w:r>
        <w:separator/>
      </w:r>
    </w:p>
  </w:endnote>
  <w:endnote w:type="continuationSeparator" w:id="0">
    <w:p w14:paraId="34220124" w14:textId="77777777" w:rsidR="0065736C" w:rsidRDefault="00657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F38A9F" w14:textId="77777777" w:rsidR="007720A2" w:rsidRDefault="003319D9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7720A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619C376" w14:textId="77777777"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0BB43C81" w14:textId="77777777" w:rsidR="007720A2" w:rsidRPr="0080542D" w:rsidRDefault="003319D9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7720A2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525141">
          <w:rPr>
            <w:noProof/>
            <w:sz w:val="20"/>
          </w:rPr>
          <w:t>1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BCA73D" w14:textId="77777777" w:rsidR="0065736C" w:rsidRDefault="0065736C">
      <w:r>
        <w:separator/>
      </w:r>
    </w:p>
  </w:footnote>
  <w:footnote w:type="continuationSeparator" w:id="0">
    <w:p w14:paraId="21BDAFF3" w14:textId="77777777" w:rsidR="0065736C" w:rsidRDefault="006573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07C5B"/>
    <w:multiLevelType w:val="hybridMultilevel"/>
    <w:tmpl w:val="D17641FA"/>
    <w:lvl w:ilvl="0" w:tplc="85DCEB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>
    <w:nsid w:val="104D1411"/>
    <w:multiLevelType w:val="hybridMultilevel"/>
    <w:tmpl w:val="EF1EE3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663B68"/>
    <w:multiLevelType w:val="hybridMultilevel"/>
    <w:tmpl w:val="96A6C5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>
    <w:nsid w:val="167B1EB2"/>
    <w:multiLevelType w:val="hybridMultilevel"/>
    <w:tmpl w:val="E2EE62D4"/>
    <w:lvl w:ilvl="0" w:tplc="B77451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>
    <w:nsid w:val="1E445083"/>
    <w:multiLevelType w:val="hybridMultilevel"/>
    <w:tmpl w:val="308E47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6">
    <w:nsid w:val="44EB1F95"/>
    <w:multiLevelType w:val="hybridMultilevel"/>
    <w:tmpl w:val="B268D3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8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9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2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21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3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1"/>
  </w:num>
  <w:num w:numId="4">
    <w:abstractNumId w:val="15"/>
  </w:num>
  <w:num w:numId="5">
    <w:abstractNumId w:val="1"/>
  </w:num>
  <w:num w:numId="6">
    <w:abstractNumId w:val="19"/>
  </w:num>
  <w:num w:numId="7">
    <w:abstractNumId w:val="6"/>
  </w:num>
  <w:num w:numId="8">
    <w:abstractNumId w:val="19"/>
    <w:lvlOverride w:ilvl="0">
      <w:startOverride w:val="1"/>
    </w:lvlOverride>
  </w:num>
  <w:num w:numId="9">
    <w:abstractNumId w:val="20"/>
  </w:num>
  <w:num w:numId="10">
    <w:abstractNumId w:val="14"/>
  </w:num>
  <w:num w:numId="11">
    <w:abstractNumId w:val="17"/>
  </w:num>
  <w:num w:numId="12">
    <w:abstractNumId w:val="4"/>
  </w:num>
  <w:num w:numId="13">
    <w:abstractNumId w:val="9"/>
  </w:num>
  <w:num w:numId="14">
    <w:abstractNumId w:val="18"/>
  </w:num>
  <w:num w:numId="15">
    <w:abstractNumId w:val="13"/>
  </w:num>
  <w:num w:numId="16">
    <w:abstractNumId w:val="21"/>
  </w:num>
  <w:num w:numId="17">
    <w:abstractNumId w:val="8"/>
  </w:num>
  <w:num w:numId="18">
    <w:abstractNumId w:val="23"/>
  </w:num>
  <w:num w:numId="19">
    <w:abstractNumId w:val="22"/>
  </w:num>
  <w:num w:numId="20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0"/>
  </w:num>
  <w:num w:numId="23">
    <w:abstractNumId w:val="10"/>
  </w:num>
  <w:num w:numId="24">
    <w:abstractNumId w:val="16"/>
  </w:num>
  <w:num w:numId="25">
    <w:abstractNumId w:val="2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170C"/>
    <w:rsid w:val="0001225C"/>
    <w:rsid w:val="0001795B"/>
    <w:rsid w:val="00027526"/>
    <w:rsid w:val="00027E20"/>
    <w:rsid w:val="00030F12"/>
    <w:rsid w:val="0003677D"/>
    <w:rsid w:val="00041E4B"/>
    <w:rsid w:val="00043806"/>
    <w:rsid w:val="00046652"/>
    <w:rsid w:val="00050AC2"/>
    <w:rsid w:val="0005749C"/>
    <w:rsid w:val="00083761"/>
    <w:rsid w:val="00096DEE"/>
    <w:rsid w:val="000A0020"/>
    <w:rsid w:val="000A1541"/>
    <w:rsid w:val="000A5135"/>
    <w:rsid w:val="000B0FE8"/>
    <w:rsid w:val="000C361C"/>
    <w:rsid w:val="000C41C8"/>
    <w:rsid w:val="000D6CF0"/>
    <w:rsid w:val="000D7D8F"/>
    <w:rsid w:val="000E549E"/>
    <w:rsid w:val="000F16B7"/>
    <w:rsid w:val="00113734"/>
    <w:rsid w:val="00114163"/>
    <w:rsid w:val="0011471A"/>
    <w:rsid w:val="00131673"/>
    <w:rsid w:val="00133A52"/>
    <w:rsid w:val="00196F16"/>
    <w:rsid w:val="001B3BF7"/>
    <w:rsid w:val="001B5B6A"/>
    <w:rsid w:val="001B7C7B"/>
    <w:rsid w:val="001C4F0A"/>
    <w:rsid w:val="001D73E7"/>
    <w:rsid w:val="001E3F2A"/>
    <w:rsid w:val="001F50F0"/>
    <w:rsid w:val="0020696D"/>
    <w:rsid w:val="0021550D"/>
    <w:rsid w:val="00224BBE"/>
    <w:rsid w:val="002325AB"/>
    <w:rsid w:val="00232843"/>
    <w:rsid w:val="00285CA1"/>
    <w:rsid w:val="00286C71"/>
    <w:rsid w:val="00293E7C"/>
    <w:rsid w:val="002A249F"/>
    <w:rsid w:val="002A36BF"/>
    <w:rsid w:val="002D70D2"/>
    <w:rsid w:val="002E42B0"/>
    <w:rsid w:val="002F74C7"/>
    <w:rsid w:val="00307065"/>
    <w:rsid w:val="00314269"/>
    <w:rsid w:val="00316CE8"/>
    <w:rsid w:val="003319D9"/>
    <w:rsid w:val="00350CF9"/>
    <w:rsid w:val="0035344F"/>
    <w:rsid w:val="00365292"/>
    <w:rsid w:val="00371123"/>
    <w:rsid w:val="003724A3"/>
    <w:rsid w:val="0039645B"/>
    <w:rsid w:val="003973B8"/>
    <w:rsid w:val="003A5FF0"/>
    <w:rsid w:val="003D0B08"/>
    <w:rsid w:val="003D4003"/>
    <w:rsid w:val="003E1A8D"/>
    <w:rsid w:val="003E6D60"/>
    <w:rsid w:val="003F4233"/>
    <w:rsid w:val="003F7B62"/>
    <w:rsid w:val="00412A5F"/>
    <w:rsid w:val="004252DC"/>
    <w:rsid w:val="00426BA1"/>
    <w:rsid w:val="00426BFE"/>
    <w:rsid w:val="00442815"/>
    <w:rsid w:val="00457CE7"/>
    <w:rsid w:val="00457FDC"/>
    <w:rsid w:val="004600E4"/>
    <w:rsid w:val="00476517"/>
    <w:rsid w:val="004846A3"/>
    <w:rsid w:val="0048771D"/>
    <w:rsid w:val="00497319"/>
    <w:rsid w:val="004A1B60"/>
    <w:rsid w:val="004C4181"/>
    <w:rsid w:val="004D26FD"/>
    <w:rsid w:val="004D72D9"/>
    <w:rsid w:val="004E676F"/>
    <w:rsid w:val="004F2C68"/>
    <w:rsid w:val="00512087"/>
    <w:rsid w:val="005247A6"/>
    <w:rsid w:val="00525141"/>
    <w:rsid w:val="00526971"/>
    <w:rsid w:val="005374E0"/>
    <w:rsid w:val="00546EAF"/>
    <w:rsid w:val="00552188"/>
    <w:rsid w:val="00581858"/>
    <w:rsid w:val="005930A7"/>
    <w:rsid w:val="005955F9"/>
    <w:rsid w:val="005C3426"/>
    <w:rsid w:val="005C55D0"/>
    <w:rsid w:val="00603431"/>
    <w:rsid w:val="00626755"/>
    <w:rsid w:val="00626EA3"/>
    <w:rsid w:val="0063007E"/>
    <w:rsid w:val="00632D3A"/>
    <w:rsid w:val="00641D09"/>
    <w:rsid w:val="00655F46"/>
    <w:rsid w:val="0065736C"/>
    <w:rsid w:val="00663E53"/>
    <w:rsid w:val="00676A3F"/>
    <w:rsid w:val="00680BA2"/>
    <w:rsid w:val="00684D54"/>
    <w:rsid w:val="006863F4"/>
    <w:rsid w:val="006A2B6F"/>
    <w:rsid w:val="006A46E0"/>
    <w:rsid w:val="006B07BF"/>
    <w:rsid w:val="006B5BF5"/>
    <w:rsid w:val="006D2BE5"/>
    <w:rsid w:val="006E6720"/>
    <w:rsid w:val="007112F1"/>
    <w:rsid w:val="007158A9"/>
    <w:rsid w:val="00721413"/>
    <w:rsid w:val="00722401"/>
    <w:rsid w:val="0073390C"/>
    <w:rsid w:val="00741B8D"/>
    <w:rsid w:val="007461A1"/>
    <w:rsid w:val="007720A2"/>
    <w:rsid w:val="00776076"/>
    <w:rsid w:val="00790329"/>
    <w:rsid w:val="00794F15"/>
    <w:rsid w:val="0079686F"/>
    <w:rsid w:val="007A2B53"/>
    <w:rsid w:val="007A79F2"/>
    <w:rsid w:val="007C068F"/>
    <w:rsid w:val="007C47E2"/>
    <w:rsid w:val="007C63B2"/>
    <w:rsid w:val="007C675D"/>
    <w:rsid w:val="007D191E"/>
    <w:rsid w:val="007E4D57"/>
    <w:rsid w:val="007E5E3C"/>
    <w:rsid w:val="007F2FF6"/>
    <w:rsid w:val="0080043D"/>
    <w:rsid w:val="008046AE"/>
    <w:rsid w:val="0080542D"/>
    <w:rsid w:val="00805BF6"/>
    <w:rsid w:val="0080702F"/>
    <w:rsid w:val="00814C3C"/>
    <w:rsid w:val="0083121C"/>
    <w:rsid w:val="008447B6"/>
    <w:rsid w:val="00846BE3"/>
    <w:rsid w:val="00847A73"/>
    <w:rsid w:val="00857E00"/>
    <w:rsid w:val="00863458"/>
    <w:rsid w:val="00877135"/>
    <w:rsid w:val="008838BD"/>
    <w:rsid w:val="00891D36"/>
    <w:rsid w:val="008938C7"/>
    <w:rsid w:val="008B6A8D"/>
    <w:rsid w:val="008C6711"/>
    <w:rsid w:val="008C7BF3"/>
    <w:rsid w:val="008D0C22"/>
    <w:rsid w:val="008D2150"/>
    <w:rsid w:val="009146BE"/>
    <w:rsid w:val="00914E87"/>
    <w:rsid w:val="00923212"/>
    <w:rsid w:val="009266FF"/>
    <w:rsid w:val="00931F5B"/>
    <w:rsid w:val="00933296"/>
    <w:rsid w:val="00940762"/>
    <w:rsid w:val="00940876"/>
    <w:rsid w:val="009458F5"/>
    <w:rsid w:val="00950FE5"/>
    <w:rsid w:val="00955477"/>
    <w:rsid w:val="009614FE"/>
    <w:rsid w:val="00964390"/>
    <w:rsid w:val="00991A32"/>
    <w:rsid w:val="009A3FEE"/>
    <w:rsid w:val="009A43CE"/>
    <w:rsid w:val="009B4991"/>
    <w:rsid w:val="009C7640"/>
    <w:rsid w:val="009E09D8"/>
    <w:rsid w:val="009F1120"/>
    <w:rsid w:val="00A11DDA"/>
    <w:rsid w:val="00A21AFF"/>
    <w:rsid w:val="00A22B5F"/>
    <w:rsid w:val="00A32047"/>
    <w:rsid w:val="00A45FE3"/>
    <w:rsid w:val="00A50838"/>
    <w:rsid w:val="00A64607"/>
    <w:rsid w:val="00A65076"/>
    <w:rsid w:val="00A71B7D"/>
    <w:rsid w:val="00A914D0"/>
    <w:rsid w:val="00AA3B18"/>
    <w:rsid w:val="00AB655E"/>
    <w:rsid w:val="00AC57A5"/>
    <w:rsid w:val="00AE3B8A"/>
    <w:rsid w:val="00AF0B6F"/>
    <w:rsid w:val="00AF32A4"/>
    <w:rsid w:val="00AF7D73"/>
    <w:rsid w:val="00B032DC"/>
    <w:rsid w:val="00B03E50"/>
    <w:rsid w:val="00B056F7"/>
    <w:rsid w:val="00B21019"/>
    <w:rsid w:val="00B27126"/>
    <w:rsid w:val="00B3230E"/>
    <w:rsid w:val="00B339F5"/>
    <w:rsid w:val="00B46D91"/>
    <w:rsid w:val="00B46F30"/>
    <w:rsid w:val="00B60B0B"/>
    <w:rsid w:val="00B83F26"/>
    <w:rsid w:val="00B95607"/>
    <w:rsid w:val="00B96AC5"/>
    <w:rsid w:val="00BB05D0"/>
    <w:rsid w:val="00BB4F43"/>
    <w:rsid w:val="00BC3E32"/>
    <w:rsid w:val="00BE24FD"/>
    <w:rsid w:val="00BF7456"/>
    <w:rsid w:val="00C07559"/>
    <w:rsid w:val="00C10249"/>
    <w:rsid w:val="00C15256"/>
    <w:rsid w:val="00C15B5C"/>
    <w:rsid w:val="00C33798"/>
    <w:rsid w:val="00C37C9A"/>
    <w:rsid w:val="00C50308"/>
    <w:rsid w:val="00C947FB"/>
    <w:rsid w:val="00CB5513"/>
    <w:rsid w:val="00CD2DB2"/>
    <w:rsid w:val="00CF1CB2"/>
    <w:rsid w:val="00CF2FBF"/>
    <w:rsid w:val="00CF42AA"/>
    <w:rsid w:val="00D11547"/>
    <w:rsid w:val="00D17216"/>
    <w:rsid w:val="00D351B4"/>
    <w:rsid w:val="00D36BD4"/>
    <w:rsid w:val="00D43CB7"/>
    <w:rsid w:val="00D465B9"/>
    <w:rsid w:val="00D55B2B"/>
    <w:rsid w:val="00D8252F"/>
    <w:rsid w:val="00DB0142"/>
    <w:rsid w:val="00DB3A5B"/>
    <w:rsid w:val="00DC1F62"/>
    <w:rsid w:val="00DD2ED3"/>
    <w:rsid w:val="00DE190F"/>
    <w:rsid w:val="00DF5C11"/>
    <w:rsid w:val="00E16E4A"/>
    <w:rsid w:val="00E46276"/>
    <w:rsid w:val="00E54E22"/>
    <w:rsid w:val="00E651D4"/>
    <w:rsid w:val="00E9725F"/>
    <w:rsid w:val="00E9743E"/>
    <w:rsid w:val="00EA1B88"/>
    <w:rsid w:val="00EA39FC"/>
    <w:rsid w:val="00EB0ADA"/>
    <w:rsid w:val="00EB52B7"/>
    <w:rsid w:val="00EC15E6"/>
    <w:rsid w:val="00EE1335"/>
    <w:rsid w:val="00EE670D"/>
    <w:rsid w:val="00F00795"/>
    <w:rsid w:val="00F01879"/>
    <w:rsid w:val="00F01F92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6626E"/>
    <w:rsid w:val="00FA09BD"/>
    <w:rsid w:val="00FA4561"/>
    <w:rsid w:val="00FA5FD5"/>
    <w:rsid w:val="00FB3737"/>
    <w:rsid w:val="00FB6199"/>
    <w:rsid w:val="00FC1BE5"/>
    <w:rsid w:val="00FC7D9C"/>
    <w:rsid w:val="00FD1A7B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4:docId w14:val="2CE5D5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6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128B4C-A319-434C-8688-AFC009ACD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989</Words>
  <Characters>5937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18</cp:revision>
  <cp:lastPrinted>2012-05-21T07:27:00Z</cp:lastPrinted>
  <dcterms:created xsi:type="dcterms:W3CDTF">2018-09-24T09:54:00Z</dcterms:created>
  <dcterms:modified xsi:type="dcterms:W3CDTF">2019-10-02T10:53:00Z</dcterms:modified>
</cp:coreProperties>
</file>